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KIRKLARELİ ÜNİVERSİTESİ</w:t>
      </w:r>
    </w:p>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 xml:space="preserve">TURİZM FAKÜLTESİ </w:t>
      </w:r>
    </w:p>
    <w:p w:rsidR="009E33D0" w:rsidRPr="009E33D0" w:rsidRDefault="009E33D0" w:rsidP="009E33D0">
      <w:pPr>
        <w:spacing w:after="0" w:line="360" w:lineRule="auto"/>
        <w:jc w:val="center"/>
        <w:rPr>
          <w:rFonts w:ascii="Times New Roman" w:eastAsia="Times New Roman" w:hAnsi="Times New Roman" w:cs="Times New Roman"/>
          <w:b/>
          <w:sz w:val="24"/>
          <w:szCs w:val="24"/>
          <w:lang w:eastAsia="tr-TR"/>
        </w:rPr>
      </w:pPr>
      <w:r w:rsidRPr="009E33D0">
        <w:rPr>
          <w:rFonts w:ascii="Times New Roman" w:eastAsia="Times New Roman" w:hAnsi="Times New Roman" w:cs="Times New Roman"/>
          <w:b/>
          <w:sz w:val="24"/>
          <w:szCs w:val="24"/>
          <w:lang w:eastAsia="tr-TR"/>
        </w:rPr>
        <w:t xml:space="preserve">SEYAHAT İŞLETMECİLİĞİ VE TURİZM REHBERLİĞİ BÖLÜMÜ </w:t>
      </w: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r w:rsidRPr="009E33D0">
        <w:rPr>
          <w:rFonts w:ascii="Times New Roman" w:eastAsia="Times New Roman" w:hAnsi="Times New Roman" w:cs="Times New Roman"/>
          <w:b/>
          <w:sz w:val="24"/>
          <w:szCs w:val="24"/>
          <w:u w:val="single"/>
          <w:lang w:eastAsia="tr-TR"/>
        </w:rPr>
        <w:t>I.SINIF I.YARIYIL</w:t>
      </w: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Türk Dili 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color w:val="000000"/>
                <w:sz w:val="20"/>
                <w:szCs w:val="20"/>
                <w:lang w:eastAsia="tr-TR"/>
              </w:rPr>
            </w:pPr>
            <w:r w:rsidRPr="009E33D0">
              <w:rPr>
                <w:rFonts w:ascii="Times New Roman" w:eastAsia="Times New Roman" w:hAnsi="Times New Roman" w:cs="Times New Roman"/>
                <w:color w:val="000000"/>
                <w:sz w:val="20"/>
                <w:szCs w:val="20"/>
                <w:lang w:eastAsia="tr-TR"/>
              </w:rPr>
              <w:t xml:space="preserve">Dil nedir? Dilin sosyal bir kurum olarak millet hayatındaki yeri ve önemi. Türk dilinin dünya dilleri arasındaki yeri. Türk dilinin gelişmesi ve tarihi devreleri. Türkçede sesler ve sınıflandırılması. Türkçenin ses özellikleri ve ses bilgisi ile ilgili kurallar. Hece bilgisi. </w:t>
            </w:r>
            <w:proofErr w:type="gramStart"/>
            <w:r w:rsidRPr="009E33D0">
              <w:rPr>
                <w:rFonts w:ascii="Times New Roman" w:eastAsia="Times New Roman" w:hAnsi="Times New Roman" w:cs="Times New Roman"/>
                <w:color w:val="000000"/>
                <w:sz w:val="20"/>
                <w:szCs w:val="20"/>
                <w:lang w:eastAsia="tr-TR"/>
              </w:rPr>
              <w:t xml:space="preserve">Türkçenin yapım ekleri ve uygulaması. </w:t>
            </w:r>
            <w:proofErr w:type="gramEnd"/>
            <w:r w:rsidRPr="009E33D0">
              <w:rPr>
                <w:rFonts w:ascii="Times New Roman" w:eastAsia="Times New Roman" w:hAnsi="Times New Roman" w:cs="Times New Roman"/>
                <w:color w:val="000000"/>
                <w:sz w:val="20"/>
                <w:szCs w:val="20"/>
                <w:lang w:eastAsia="tr-TR"/>
              </w:rPr>
              <w:t>Kompozisyonla ilgili genel bilgiler, kompozisyon yazmada kullanılacak plan ve uygulaması. Kompozisyonla ilgili genel bilgiler, kompozisyon yazmada kullanılacak plan ve uygulaması. Dilekçe ve öz geçmiş yazımı. İmlâ ve noktalama.</w:t>
            </w:r>
          </w:p>
        </w:tc>
      </w:tr>
      <w:tr w:rsidR="009E33D0" w:rsidRPr="009E33D0" w:rsidTr="003B79FD">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ERGİN Muharrem, Üniversiteler İçin Türk Dili, Bayrak Basım Yayın, İstanbul,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3B79FD">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UNV13103</w:t>
            </w:r>
          </w:p>
        </w:tc>
        <w:tc>
          <w:tcPr>
            <w:tcW w:w="5245" w:type="dxa"/>
            <w:tcBorders>
              <w:bottom w:val="single" w:sz="12" w:space="0" w:color="000000"/>
            </w:tcBorders>
            <w:shd w:val="clear" w:color="auto" w:fill="auto"/>
          </w:tcPr>
          <w:p w:rsidR="009E33D0" w:rsidRPr="009E33D0" w:rsidRDefault="009E33D0" w:rsidP="009E33D0">
            <w:pPr>
              <w:autoSpaceDE w:val="0"/>
              <w:autoSpaceDN w:val="0"/>
              <w:adjustRightInd w:val="0"/>
              <w:spacing w:after="0" w:line="240" w:lineRule="auto"/>
              <w:rPr>
                <w:rFonts w:ascii="Times New Roman" w:eastAsia="Calibri" w:hAnsi="Times New Roman" w:cs="Times New Roman"/>
                <w:color w:val="000000"/>
              </w:rPr>
            </w:pPr>
            <w:r w:rsidRPr="009E33D0">
              <w:rPr>
                <w:rFonts w:ascii="Times New Roman" w:eastAsia="Times New Roman" w:hAnsi="Times New Roman" w:cs="Times New Roman"/>
                <w:lang w:eastAsia="tr-TR"/>
              </w:rPr>
              <w:t>Atatürk İlkeleri ve İnkılâp Tarihi 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Atatürk İlkeleri ve İnkılâp Tarihi Okumanın Amacı ve İnkılâp Kavramı, Osmanlı İmparatorluğu’nun Yıkılışını ve Türk İnkılâbını Hazırlayan Sebepler, Osmanlı </w:t>
            </w:r>
            <w:proofErr w:type="gramStart"/>
            <w:r w:rsidRPr="009E33D0">
              <w:rPr>
                <w:rFonts w:ascii="Times New Roman" w:eastAsia="Times New Roman" w:hAnsi="Times New Roman" w:cs="Times New Roman"/>
                <w:sz w:val="20"/>
                <w:szCs w:val="20"/>
                <w:lang w:eastAsia="tr-TR"/>
              </w:rPr>
              <w:t>İmparatorluğu’nun  Parçalanması</w:t>
            </w:r>
            <w:proofErr w:type="gram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Trablusgarb</w:t>
            </w:r>
            <w:proofErr w:type="spellEnd"/>
            <w:r w:rsidRPr="009E33D0">
              <w:rPr>
                <w:rFonts w:ascii="Times New Roman" w:eastAsia="Times New Roman" w:hAnsi="Times New Roman" w:cs="Times New Roman"/>
                <w:sz w:val="20"/>
                <w:szCs w:val="20"/>
                <w:lang w:eastAsia="tr-TR"/>
              </w:rPr>
              <w:t xml:space="preserve"> Savaşı, Balkan Savaşları, Birinci Dünya Savaşı, Mondros Ateşkes Antlaşması, İşgaller Karşısında Memleketin Durumu ve Mustafa Kemal Paşa’nın Tepkisi, Mustafa Kemal Paşa’nın Samsun’a Çıkışı, Milli Mücadele İçin İlk Adım, Kongreler Yoluyla Teşkilatlanma: Amasya, Erzurum ve Sivas Kongreleri, Kuvayı Milliye ve Misak-ı Milli, Türkiye Büyük Millet Meclisi’nin Açılması, Türkiye Büyük Millet Meclisi’nin İstiklâl Savaşının Yönetimini Ele Alması, Sevr Antlaşması, Sakarya Zaferine Kadar Siyasi Olaylar, Sakarya Savaşı‘na Kadar Askeri Gelişmeler, Sakarya Savaşı ‘</w:t>
            </w:r>
            <w:proofErr w:type="spellStart"/>
            <w:r w:rsidRPr="009E33D0">
              <w:rPr>
                <w:rFonts w:ascii="Times New Roman" w:eastAsia="Times New Roman" w:hAnsi="Times New Roman" w:cs="Times New Roman"/>
                <w:sz w:val="20"/>
                <w:szCs w:val="20"/>
                <w:lang w:eastAsia="tr-TR"/>
              </w:rPr>
              <w:t>na</w:t>
            </w:r>
            <w:proofErr w:type="spellEnd"/>
            <w:r w:rsidRPr="009E33D0">
              <w:rPr>
                <w:rFonts w:ascii="Times New Roman" w:eastAsia="Times New Roman" w:hAnsi="Times New Roman" w:cs="Times New Roman"/>
                <w:sz w:val="20"/>
                <w:szCs w:val="20"/>
                <w:lang w:eastAsia="tr-TR"/>
              </w:rPr>
              <w:t xml:space="preserve"> Kadar Askeri Gelişmeler, Sakarya Savaşı ve Büyük Taarruz.</w:t>
            </w:r>
          </w:p>
        </w:tc>
      </w:tr>
      <w:tr w:rsidR="009E33D0" w:rsidRPr="009E33D0" w:rsidTr="003B79FD">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Mumcu </w:t>
            </w:r>
            <w:proofErr w:type="spellStart"/>
            <w:r w:rsidRPr="009E33D0">
              <w:rPr>
                <w:rFonts w:ascii="Times New Roman" w:eastAsia="Times New Roman" w:hAnsi="Times New Roman" w:cs="Times New Roman"/>
                <w:sz w:val="20"/>
                <w:szCs w:val="20"/>
                <w:lang w:eastAsia="tr-TR"/>
              </w:rPr>
              <w:t>v.d</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“Atatürk İlkeleri ve İnkılap Tarihi: Atatürkçülük”, YÖK Yayınları, 1997.</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Y. Akyüz </w:t>
            </w:r>
            <w:proofErr w:type="spellStart"/>
            <w:r w:rsidRPr="009E33D0">
              <w:rPr>
                <w:rFonts w:ascii="Times New Roman" w:eastAsia="Times New Roman" w:hAnsi="Times New Roman" w:cs="Times New Roman"/>
                <w:sz w:val="20"/>
                <w:szCs w:val="20"/>
                <w:lang w:eastAsia="tr-TR"/>
              </w:rPr>
              <w:t>v.d</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“Atatürk İlkeleri ve İnkılap Tarihi”, Ayraç Yayınları, 2007.</w:t>
            </w:r>
          </w:p>
          <w:p w:rsidR="009E33D0" w:rsidRPr="009E33D0" w:rsidRDefault="009E33D0" w:rsidP="009E33D0">
            <w:pPr>
              <w:spacing w:after="0" w:line="240" w:lineRule="auto"/>
              <w:jc w:val="both"/>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sz w:val="20"/>
                <w:szCs w:val="20"/>
                <w:lang w:eastAsia="tr-TR"/>
              </w:rPr>
              <w:t>SEZER, Emin ve ARI, Âdem. "Atatürk İlkeleri ve İnkılâp Tarihi Bölümü Ders Notları" Sakarya 1999.</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İngilizce-I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outlineLvl w:val="5"/>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Öğrencilerin sonraki yıllarda görecekleri mesleki İngilizce derslerini takip edebilmeleri, lisans </w:t>
            </w:r>
            <w:proofErr w:type="gramStart"/>
            <w:r w:rsidRPr="009E33D0">
              <w:rPr>
                <w:rFonts w:ascii="Times New Roman" w:eastAsia="Times New Roman" w:hAnsi="Times New Roman" w:cs="Times New Roman"/>
                <w:sz w:val="20"/>
                <w:szCs w:val="20"/>
                <w:lang w:eastAsia="tr-TR"/>
              </w:rPr>
              <w:t>sonrası;</w:t>
            </w:r>
            <w:proofErr w:type="gramEnd"/>
            <w:r w:rsidRPr="009E33D0">
              <w:rPr>
                <w:rFonts w:ascii="Times New Roman" w:eastAsia="Times New Roman" w:hAnsi="Times New Roman" w:cs="Times New Roman"/>
                <w:sz w:val="20"/>
                <w:szCs w:val="20"/>
                <w:lang w:eastAsia="tr-TR"/>
              </w:rPr>
              <w:t xml:space="preserve"> ve meslek hayatlarında ihtiyaç duyacakları; İngilizceye temel oluşturacak seviyede İngilizce dilbilgisi, kelime dağarcığı, okuduğunu anlama, sözlü anlatım ve yazma becerileri.</w:t>
            </w:r>
          </w:p>
        </w:tc>
      </w:tr>
      <w:tr w:rsidR="009E33D0" w:rsidRPr="009E33D0" w:rsidTr="003B79FD">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pacing w:val="-2"/>
                <w:sz w:val="20"/>
                <w:szCs w:val="20"/>
                <w:lang w:eastAsia="tr-TR"/>
              </w:rPr>
            </w:pPr>
            <w:proofErr w:type="spellStart"/>
            <w:r w:rsidRPr="009E33D0">
              <w:rPr>
                <w:rFonts w:ascii="Times New Roman" w:eastAsia="Times New Roman" w:hAnsi="Times New Roman" w:cs="Times New Roman"/>
                <w:sz w:val="20"/>
                <w:szCs w:val="20"/>
                <w:lang w:eastAsia="tr-TR"/>
              </w:rPr>
              <w:t>Barnett</w:t>
            </w:r>
            <w:proofErr w:type="spellEnd"/>
            <w:r w:rsidRPr="009E33D0">
              <w:rPr>
                <w:rFonts w:ascii="Times New Roman" w:eastAsia="Times New Roman" w:hAnsi="Times New Roman" w:cs="Times New Roman"/>
                <w:sz w:val="20"/>
                <w:szCs w:val="20"/>
                <w:lang w:eastAsia="tr-TR"/>
              </w:rPr>
              <w:t>, Z</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GrammarFast</w:t>
            </w:r>
            <w:proofErr w:type="spellEnd"/>
            <w:r w:rsidRPr="009E33D0">
              <w:rPr>
                <w:rFonts w:ascii="Times New Roman" w:eastAsia="Times New Roman" w:hAnsi="Times New Roman" w:cs="Times New Roman"/>
                <w:sz w:val="20"/>
                <w:szCs w:val="20"/>
                <w:lang w:eastAsia="tr-TR"/>
              </w:rPr>
              <w:t xml:space="preserve">: A </w:t>
            </w:r>
            <w:proofErr w:type="spellStart"/>
            <w:r w:rsidRPr="009E33D0">
              <w:rPr>
                <w:rFonts w:ascii="Times New Roman" w:eastAsia="Times New Roman" w:hAnsi="Times New Roman" w:cs="Times New Roman"/>
                <w:sz w:val="20"/>
                <w:szCs w:val="20"/>
                <w:lang w:eastAsia="tr-TR"/>
              </w:rPr>
              <w:t>practicegrammar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students</w:t>
            </w:r>
            <w:proofErr w:type="spellEnd"/>
            <w:r w:rsidRPr="009E33D0">
              <w:rPr>
                <w:rFonts w:ascii="Times New Roman" w:eastAsia="Times New Roman" w:hAnsi="Times New Roman" w:cs="Times New Roman"/>
                <w:sz w:val="20"/>
                <w:szCs w:val="20"/>
                <w:lang w:eastAsia="tr-TR"/>
              </w:rPr>
              <w:t xml:space="preserve"> of </w:t>
            </w:r>
            <w:proofErr w:type="spellStart"/>
            <w:r w:rsidRPr="009E33D0">
              <w:rPr>
                <w:rFonts w:ascii="Times New Roman" w:eastAsia="Times New Roman" w:hAnsi="Times New Roman" w:cs="Times New Roman"/>
                <w:sz w:val="20"/>
                <w:szCs w:val="20"/>
                <w:lang w:eastAsia="tr-TR"/>
              </w:rPr>
              <w:t>english</w:t>
            </w:r>
            <w:proofErr w:type="spellEnd"/>
            <w:r w:rsidRPr="009E33D0">
              <w:rPr>
                <w:rFonts w:ascii="Times New Roman" w:eastAsia="Times New Roman" w:hAnsi="Times New Roman" w:cs="Times New Roman"/>
                <w:sz w:val="20"/>
                <w:szCs w:val="20"/>
                <w:lang w:eastAsia="tr-TR"/>
              </w:rPr>
              <w:t>, Best Publishing.</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40"/>
        <w:gridCol w:w="417"/>
        <w:gridCol w:w="419"/>
        <w:gridCol w:w="417"/>
        <w:gridCol w:w="837"/>
        <w:gridCol w:w="868"/>
      </w:tblGrid>
      <w:tr w:rsidR="009E33D0" w:rsidRPr="009E33D0" w:rsidTr="003B79FD">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Temel Bilgi Teknolojisi Kullanımı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1,5</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 xml:space="preserve">Bilgisayarın tanımı, genel özellikler, yazılım-donanım, </w:t>
            </w:r>
            <w:proofErr w:type="spellStart"/>
            <w:r w:rsidRPr="009E33D0">
              <w:rPr>
                <w:rFonts w:ascii="Times New Roman" w:eastAsia="Times New Roman" w:hAnsi="Times New Roman" w:cs="Times New Roman"/>
                <w:sz w:val="20"/>
                <w:szCs w:val="20"/>
                <w:lang w:eastAsia="tr-TR"/>
              </w:rPr>
              <w:t>windows</w:t>
            </w:r>
            <w:proofErr w:type="spellEnd"/>
            <w:r w:rsidRPr="009E33D0">
              <w:rPr>
                <w:rFonts w:ascii="Times New Roman" w:eastAsia="Times New Roman" w:hAnsi="Times New Roman" w:cs="Times New Roman"/>
                <w:sz w:val="20"/>
                <w:szCs w:val="20"/>
                <w:lang w:eastAsia="tr-TR"/>
              </w:rPr>
              <w:t xml:space="preserve"> ile temel işlemlere giriş, masaüstü, klavyeyi tanıma, fare kontrolü, başlat menüsü, pencere işlemleri, dosya işlemleri, klasör açma, taşıma, silme, kopyalama, yedekleme, denetim masası işlemleri, </w:t>
            </w:r>
            <w:proofErr w:type="spellStart"/>
            <w:r w:rsidRPr="009E33D0">
              <w:rPr>
                <w:rFonts w:ascii="Times New Roman" w:eastAsia="Times New Roman" w:hAnsi="Times New Roman" w:cs="Times New Roman"/>
                <w:sz w:val="20"/>
                <w:szCs w:val="20"/>
                <w:lang w:eastAsia="tr-TR"/>
              </w:rPr>
              <w:t>wordpad</w:t>
            </w:r>
            <w:proofErr w:type="spellEnd"/>
            <w:r w:rsidRPr="009E33D0">
              <w:rPr>
                <w:rFonts w:ascii="Times New Roman" w:eastAsia="Times New Roman" w:hAnsi="Times New Roman" w:cs="Times New Roman"/>
                <w:sz w:val="20"/>
                <w:szCs w:val="20"/>
                <w:lang w:eastAsia="tr-TR"/>
              </w:rPr>
              <w:t xml:space="preserve"> ile belge oluşturma, program kurma ve kaldırma, e-posta hesabı oluşturma ve e-posta kullanımı, internet uygulamaları, </w:t>
            </w:r>
            <w:proofErr w:type="spellStart"/>
            <w:r w:rsidRPr="009E33D0">
              <w:rPr>
                <w:rFonts w:ascii="Times New Roman" w:eastAsia="Times New Roman" w:hAnsi="Times New Roman" w:cs="Times New Roman"/>
                <w:sz w:val="20"/>
                <w:szCs w:val="20"/>
                <w:lang w:eastAsia="tr-TR"/>
              </w:rPr>
              <w:t>word</w:t>
            </w:r>
            <w:proofErr w:type="spellEnd"/>
            <w:r w:rsidRPr="009E33D0">
              <w:rPr>
                <w:rFonts w:ascii="Times New Roman" w:eastAsia="Times New Roman" w:hAnsi="Times New Roman" w:cs="Times New Roman"/>
                <w:sz w:val="20"/>
                <w:szCs w:val="20"/>
                <w:lang w:eastAsia="tr-TR"/>
              </w:rPr>
              <w:t xml:space="preserve"> programı ile ilgili işlemler, hesap tablolama programları ile hesap fonksiyonları, grafik ve çoklu dosya kullanımı, sunum programı özellikleri ve uygulamaları.</w:t>
            </w:r>
            <w:proofErr w:type="gramEnd"/>
          </w:p>
        </w:tc>
      </w:tr>
      <w:tr w:rsidR="009E33D0" w:rsidRPr="009E33D0" w:rsidTr="003B79FD">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Kaynaklar</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Tekin, Nuray ve Ark</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Bilgisayar Kurs Kitabı, 3. baskı, Ankara, Arkadaş Yayınevi. 2007</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 xml:space="preserve">Kardelen, Duygu ve Ark. , Bilgisayar Kurs Kitabı, Ankara, Arkadaş Yayınevi. </w:t>
            </w:r>
            <w:proofErr w:type="gramEnd"/>
            <w:r w:rsidRPr="009E33D0">
              <w:rPr>
                <w:rFonts w:ascii="Times New Roman" w:eastAsia="Times New Roman" w:hAnsi="Times New Roman" w:cs="Times New Roman"/>
                <w:sz w:val="20"/>
                <w:szCs w:val="20"/>
                <w:lang w:eastAsia="tr-TR"/>
              </w:rPr>
              <w:t>2008</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Levent Çelik, Bilgisayar ve Temel Bilgi Teknolojileri, 1. baskı,  Seçkin Yayınevi. 2011</w:t>
            </w:r>
          </w:p>
        </w:tc>
      </w:tr>
    </w:tbl>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20"/>
        <w:gridCol w:w="420"/>
        <w:gridCol w:w="420"/>
        <w:gridCol w:w="841"/>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TIS13101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Genel Turizm</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Turizm bilimine giriş konularının verileceği bu derste öğrencinin turizm terminolojisini anlama ve kavramasına, bu bilim dalının yer aldığı ulusal ve uluslararası ilişkileri hem mikro hem de makro açıdan anlamasına yardımcı olmaktır.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Nazmi ve Ark, Genel Turizm İlkeler-Kavramlar, 15. Baskı, Detay Yayıncılık, 2014</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6"/>
        <w:gridCol w:w="419"/>
        <w:gridCol w:w="420"/>
        <w:gridCol w:w="419"/>
        <w:gridCol w:w="841"/>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İşletmeye Giriş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İşletmeciliğin temel kavramlarını ve genel bilgilerini öğrenme</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Şimşek, Şerif ve Çelik, Adnan, İşletme Bilimlerine Giriş, 21. Baskı, Seçkin Yayıncılık, 2014</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ve Turizm Rehberliği Hukuku</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rPr>
              <w:t>Bu dersin amacı turizm sektörünü düzenleyen hukuk ve ilgili mevzuat derinlemesine incelenerek yasal ve kamusal ilişkileri kavrama ve anlamalarını sağlamaktır.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Demircan, Mürşidin, Vergi Hukuku Açısından Profesyonel Turist Rehberliği, 1. Baskı, Detay Yayıncılık,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Yıldırım, Hüseyin ve Ark, Turizm Hukuku ve Mevzuatı, 8. Baskı, Detay Yayıncılık, 2014</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İngilizcesi-I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Öğrencilere turizm endüstrisi odaklı diyaloglar öğretmek, okuma ve yazma becerilerini geliştirmek</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Be My </w:t>
            </w:r>
            <w:proofErr w:type="spellStart"/>
            <w:r w:rsidRPr="009E33D0">
              <w:rPr>
                <w:rFonts w:ascii="Times New Roman" w:eastAsia="Times New Roman" w:hAnsi="Times New Roman" w:cs="Times New Roman"/>
                <w:sz w:val="20"/>
                <w:szCs w:val="20"/>
                <w:lang w:eastAsia="tr-TR"/>
              </w:rPr>
              <w:t>Guest</w:t>
            </w:r>
            <w:proofErr w:type="spellEnd"/>
            <w:r w:rsidRPr="009E33D0">
              <w:rPr>
                <w:rFonts w:ascii="Times New Roman" w:eastAsia="Times New Roman" w:hAnsi="Times New Roman" w:cs="Times New Roman"/>
                <w:sz w:val="20"/>
                <w:szCs w:val="20"/>
                <w:lang w:eastAsia="tr-TR"/>
              </w:rPr>
              <w:t xml:space="preserve"> / English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the</w:t>
            </w:r>
            <w:proofErr w:type="spellEnd"/>
            <w:r w:rsidRPr="009E33D0">
              <w:rPr>
                <w:rFonts w:ascii="Times New Roman" w:eastAsia="Times New Roman" w:hAnsi="Times New Roman" w:cs="Times New Roman"/>
                <w:sz w:val="20"/>
                <w:szCs w:val="20"/>
                <w:lang w:eastAsia="tr-TR"/>
              </w:rPr>
              <w:t xml:space="preserve"> Hotel </w:t>
            </w:r>
            <w:proofErr w:type="spellStart"/>
            <w:r w:rsidRPr="009E33D0">
              <w:rPr>
                <w:rFonts w:ascii="Times New Roman" w:eastAsia="Times New Roman" w:hAnsi="Times New Roman" w:cs="Times New Roman"/>
                <w:sz w:val="20"/>
                <w:szCs w:val="20"/>
                <w:lang w:eastAsia="tr-TR"/>
              </w:rPr>
              <w:t>Industry</w:t>
            </w:r>
            <w:proofErr w:type="spellEnd"/>
            <w:r w:rsidRPr="009E33D0">
              <w:rPr>
                <w:rFonts w:ascii="Times New Roman" w:eastAsia="Times New Roman" w:hAnsi="Times New Roman" w:cs="Times New Roman"/>
                <w:sz w:val="20"/>
                <w:szCs w:val="20"/>
                <w:lang w:eastAsia="tr-TR"/>
              </w:rPr>
              <w:t xml:space="preserve"> Francis OHARA Cambridge </w:t>
            </w:r>
            <w:proofErr w:type="spellStart"/>
            <w:r w:rsidRPr="009E33D0">
              <w:rPr>
                <w:rFonts w:ascii="Times New Roman" w:eastAsia="Times New Roman" w:hAnsi="Times New Roman" w:cs="Times New Roman"/>
                <w:sz w:val="20"/>
                <w:szCs w:val="20"/>
                <w:lang w:eastAsia="tr-TR"/>
              </w:rPr>
              <w:t>University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Press</w:t>
            </w:r>
            <w:proofErr w:type="spell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1.SINIF II. YARIYIL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959"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959"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UNV13102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Türk Dili II</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color w:val="000000"/>
                <w:sz w:val="20"/>
                <w:szCs w:val="20"/>
                <w:lang w:eastAsia="tr-TR"/>
              </w:rPr>
            </w:pPr>
            <w:r w:rsidRPr="009E33D0">
              <w:rPr>
                <w:rFonts w:ascii="Times New Roman" w:eastAsia="Times New Roman" w:hAnsi="Times New Roman" w:cs="Times New Roman"/>
                <w:color w:val="000000"/>
                <w:sz w:val="20"/>
                <w:szCs w:val="20"/>
                <w:lang w:eastAsia="tr-TR"/>
              </w:rPr>
              <w:t xml:space="preserve">Dil nedir? Dilin sosyal bir kurum olarak millet hayatındaki yeri ve önemi. Türk dilinin dünya dilleri arasındaki yeri. Türk dilinin gelişmesi ve tarihi devreleri. Türkçede sesler ve sınıflandırılması. Türkçenin ses özellikleri ve ses bilgisi ile ilgili kurallar. Hece bilgisi. </w:t>
            </w:r>
            <w:proofErr w:type="gramStart"/>
            <w:r w:rsidRPr="009E33D0">
              <w:rPr>
                <w:rFonts w:ascii="Times New Roman" w:eastAsia="Times New Roman" w:hAnsi="Times New Roman" w:cs="Times New Roman"/>
                <w:color w:val="000000"/>
                <w:sz w:val="20"/>
                <w:szCs w:val="20"/>
                <w:lang w:eastAsia="tr-TR"/>
              </w:rPr>
              <w:t xml:space="preserve">Türkçenin yapım ekleri ve uygulaması. </w:t>
            </w:r>
            <w:proofErr w:type="gramEnd"/>
            <w:r w:rsidRPr="009E33D0">
              <w:rPr>
                <w:rFonts w:ascii="Times New Roman" w:eastAsia="Times New Roman" w:hAnsi="Times New Roman" w:cs="Times New Roman"/>
                <w:color w:val="000000"/>
                <w:sz w:val="20"/>
                <w:szCs w:val="20"/>
                <w:lang w:eastAsia="tr-TR"/>
              </w:rPr>
              <w:t>Kompozisyonla ilgili genel bilgiler, kompozisyon yazmada kullanılacak plan ve uygulaması. Dilekçe ve öz geçmiş yazımı. İmlâ ve noktalama.</w:t>
            </w:r>
          </w:p>
        </w:tc>
      </w:tr>
      <w:tr w:rsidR="009E33D0" w:rsidRPr="009E33D0" w:rsidTr="003B79FD">
        <w:tc>
          <w:tcPr>
            <w:tcW w:w="921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21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ERGİN Muharrem, Üniversiteler İçin Türk Dili, Bayrak Basım Yayın, İstanbul,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UNV13104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Calibri" w:hAnsi="Times New Roman" w:cs="Times New Roman"/>
                <w:bCs/>
              </w:rPr>
              <w:t>Atatürk İlkeleri ve İnkılap Tarihi-II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rPr>
              <w:t xml:space="preserve">Türk </w:t>
            </w:r>
            <w:proofErr w:type="spellStart"/>
            <w:r w:rsidRPr="009E33D0">
              <w:rPr>
                <w:rFonts w:ascii="Times New Roman" w:eastAsia="Times New Roman" w:hAnsi="Times New Roman" w:cs="Times New Roman"/>
                <w:sz w:val="20"/>
                <w:szCs w:val="20"/>
              </w:rPr>
              <w:t>Gençliği´ni</w:t>
            </w:r>
            <w:proofErr w:type="spellEnd"/>
            <w:r w:rsidRPr="009E33D0">
              <w:rPr>
                <w:rFonts w:ascii="Times New Roman" w:eastAsia="Times New Roman" w:hAnsi="Times New Roman" w:cs="Times New Roman"/>
                <w:sz w:val="20"/>
                <w:szCs w:val="20"/>
              </w:rPr>
              <w:t xml:space="preserve"> millî, insanî, manevî ve kültür değerlerinin bilincinde, Yüce Atatürk´ün kurduğu Türkiye Cumhuriyeti´nin birer ferdi olarak, devletine karşı görev ve sorumluluklarını bilen, Türk Devleti´nin ülkesi ve milleti ile bölünmez bir bütün olduğuna inanan ve bundan haklı bir gurur duyan, Atatürk İlkeleri´ni yürekten anlayarak, içtenlikle benimseyen, bu inançlardan aldığı güçle memleketine daha yararlı olmaya çalışan kimseler olarak yetiştirmek.</w:t>
            </w:r>
            <w:proofErr w:type="gramEnd"/>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Mumcu, Ahmet ve Ark, Atatürk İlkeleri ve İnkılap Tarihi 2, 9. Baskı, Anadolu Üniversitesi Yayınları, 2009</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Günal, Zerrin, Atatürk İlkeleri ve </w:t>
            </w:r>
            <w:proofErr w:type="spellStart"/>
            <w:r w:rsidRPr="009E33D0">
              <w:rPr>
                <w:rFonts w:ascii="Times New Roman" w:eastAsia="Times New Roman" w:hAnsi="Times New Roman" w:cs="Times New Roman"/>
                <w:sz w:val="20"/>
                <w:szCs w:val="20"/>
                <w:lang w:eastAsia="tr-TR"/>
              </w:rPr>
              <w:t>İnkilap</w:t>
            </w:r>
            <w:proofErr w:type="spellEnd"/>
            <w:r w:rsidRPr="009E33D0">
              <w:rPr>
                <w:rFonts w:ascii="Times New Roman" w:eastAsia="Times New Roman" w:hAnsi="Times New Roman" w:cs="Times New Roman"/>
                <w:sz w:val="20"/>
                <w:szCs w:val="20"/>
                <w:lang w:eastAsia="tr-TR"/>
              </w:rPr>
              <w:t xml:space="preserve"> Tarihi, 1. Baskı, Nobel Yayın, 2008</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UNV13106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İngilizce-II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tLeast"/>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ile öğrencilerin; lisans seviyesi için B1 düzeyinde İngilizcede;</w:t>
            </w:r>
          </w:p>
          <w:p w:rsidR="009E33D0" w:rsidRPr="009E33D0" w:rsidRDefault="009E33D0" w:rsidP="009E33D0">
            <w:pPr>
              <w:spacing w:after="0" w:line="240" w:lineRule="atLeast"/>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Temel dilbilgisine sahip olmaları,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-Dinlediğini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-Karşılıklı konuşabilmeleri,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-Okuduğunu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-Kendini yazılı ifade edebilmeleri amaçlanmaktadır.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Lizand</w:t>
            </w:r>
            <w:proofErr w:type="spellEnd"/>
            <w:r w:rsidRPr="009E33D0">
              <w:rPr>
                <w:rFonts w:ascii="Times New Roman" w:eastAsia="Times New Roman" w:hAnsi="Times New Roman" w:cs="Times New Roman"/>
                <w:sz w:val="20"/>
                <w:szCs w:val="20"/>
                <w:lang w:eastAsia="tr-TR"/>
              </w:rPr>
              <w:t xml:space="preserve"> John </w:t>
            </w:r>
            <w:proofErr w:type="spellStart"/>
            <w:r w:rsidRPr="009E33D0">
              <w:rPr>
                <w:rFonts w:ascii="Times New Roman" w:eastAsia="Times New Roman" w:hAnsi="Times New Roman" w:cs="Times New Roman"/>
                <w:sz w:val="20"/>
                <w:szCs w:val="20"/>
                <w:lang w:eastAsia="tr-TR"/>
              </w:rPr>
              <w:t>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Intermediate</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Fourth</w:t>
            </w:r>
            <w:proofErr w:type="spellEnd"/>
            <w:r w:rsidRPr="009E33D0">
              <w:rPr>
                <w:rFonts w:ascii="Times New Roman" w:eastAsia="Times New Roman" w:hAnsi="Times New Roman" w:cs="Times New Roman"/>
                <w:sz w:val="20"/>
                <w:szCs w:val="20"/>
                <w:lang w:eastAsia="tr-TR"/>
              </w:rPr>
              <w:t xml:space="preserve"> Edition,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Özel İlgi Turizmi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Özel ilgi turizmi kapsamına giren tüm turizm çeşitlerini ele alınıp incelenecektir. Özel ilgi turizmi kavramıyla beraber Türkiye’de ve Dünya’daki durumu hakkında bilgi vermektir. Öğrencileri özel ilgi turizmi başlığına giren klasik ya da yeni popülerleşmiş özel ilgi turizmi kolları hakkında bilgilendirmektir.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A. Meryem,  Bahçe,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Özel İlgi Turizmi, 2. Baskı, Detay Yayıncılık, Ankara, 2012. </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TIS13102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Sosyolojisi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lastRenderedPageBreak/>
              <w:t>Turizmde üretim-tüketim ilişkileri kapsamında ortaya çıkan sosyal etkileşimi tanımlamak ve bütün endüstriyel süreçlere etki eden bu etkileşimi analiz edip işletmecilik açısından yararlanılabilecek sonuçlar çıkarmaktır.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Avcıkurt</w:t>
            </w:r>
            <w:proofErr w:type="spellEnd"/>
            <w:r w:rsidRPr="009E33D0">
              <w:rPr>
                <w:rFonts w:ascii="Times New Roman" w:eastAsia="Times New Roman" w:hAnsi="Times New Roman" w:cs="Times New Roman"/>
                <w:sz w:val="20"/>
                <w:szCs w:val="20"/>
                <w:lang w:eastAsia="tr-TR"/>
              </w:rPr>
              <w:t>, Cevdet, Turizm Sosyolojisi, 3. Baskı, Detay Yayıncılık, 2009</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8"/>
        <w:gridCol w:w="419"/>
        <w:gridCol w:w="420"/>
        <w:gridCol w:w="419"/>
        <w:gridCol w:w="840"/>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TIS13106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İşletmeciliği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Öğrenci turizm çeşitleri yanında, turizm endüstrisini oluşturan konaklama, seyahat, yiyecek-içecek, ulaştırma, eğlence, hediyelik eşya işletme türlerini anlayabilecektir.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Akova, Orhan, Kızılırmak, </w:t>
            </w:r>
            <w:proofErr w:type="gramStart"/>
            <w:r w:rsidRPr="009E33D0">
              <w:rPr>
                <w:rFonts w:ascii="Times New Roman" w:eastAsia="Times New Roman" w:hAnsi="Times New Roman" w:cs="Times New Roman"/>
                <w:sz w:val="20"/>
                <w:szCs w:val="20"/>
                <w:lang w:eastAsia="tr-TR"/>
              </w:rPr>
              <w:t>İsmail,</w:t>
            </w:r>
            <w:proofErr w:type="gramEnd"/>
            <w:r w:rsidRPr="009E33D0">
              <w:rPr>
                <w:rFonts w:ascii="Times New Roman" w:eastAsia="Times New Roman" w:hAnsi="Times New Roman" w:cs="Times New Roman"/>
                <w:sz w:val="20"/>
                <w:szCs w:val="20"/>
                <w:lang w:eastAsia="tr-TR"/>
              </w:rPr>
              <w:t xml:space="preserve"> ve Tanrıverdi Haluk, Turizm İşletmeciliği Temel Kavramlar ve Uygulamalar, 1. Baskı,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Aktaş, Ahmet, Turizm İşletmeciliği ve Yönetimi, 2. Baskı, Detay Yayıncılık, 2001</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REH16104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 İngilizcesi-II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Öğrencilere rehberlik ve seyahat işletmelerine yönelik İngilizce öğretmek</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Longman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Iwonna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Dubicka,English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International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r w:rsidRPr="009E33D0">
              <w:rPr>
                <w:rFonts w:ascii="Calibri" w:eastAsia="Calibri" w:hAnsi="Calibri" w:cs="Calibri"/>
              </w:rPr>
              <w:t xml:space="preserve"> </w:t>
            </w:r>
            <w:proofErr w:type="spellStart"/>
            <w:r w:rsidRPr="009E33D0">
              <w:rPr>
                <w:rFonts w:ascii="Times New Roman" w:eastAsia="Times New Roman" w:hAnsi="Times New Roman" w:cs="Times New Roman"/>
                <w:sz w:val="20"/>
                <w:szCs w:val="20"/>
                <w:lang w:eastAsia="tr-TR"/>
              </w:rPr>
              <w:t>Pearson</w:t>
            </w:r>
            <w:proofErr w:type="spellEnd"/>
            <w:r w:rsidRPr="009E33D0">
              <w:rPr>
                <w:rFonts w:ascii="Times New Roman" w:eastAsia="Times New Roman" w:hAnsi="Times New Roman" w:cs="Times New Roman"/>
                <w:sz w:val="20"/>
                <w:szCs w:val="20"/>
                <w:lang w:eastAsia="tr-TR"/>
              </w:rPr>
              <w:t xml:space="preserve"> Inc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Wajnryb</w:t>
            </w:r>
            <w:proofErr w:type="spellEnd"/>
            <w:r w:rsidRPr="009E33D0">
              <w:rPr>
                <w:rFonts w:ascii="Times New Roman" w:eastAsia="Times New Roman" w:hAnsi="Times New Roman" w:cs="Times New Roman"/>
                <w:sz w:val="20"/>
                <w:szCs w:val="20"/>
                <w:lang w:eastAsia="tr-TR"/>
              </w:rPr>
              <w:t xml:space="preserve">, R. Travel </w:t>
            </w:r>
            <w:proofErr w:type="spellStart"/>
            <w:r w:rsidRPr="009E33D0">
              <w:rPr>
                <w:rFonts w:ascii="Times New Roman" w:eastAsia="Times New Roman" w:hAnsi="Times New Roman" w:cs="Times New Roman"/>
                <w:sz w:val="20"/>
                <w:szCs w:val="20"/>
                <w:lang w:eastAsia="tr-TR"/>
              </w:rPr>
              <w:t>and</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Nüans Kitabevi, 2005.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Oxford English </w:t>
            </w:r>
            <w:proofErr w:type="spellStart"/>
            <w:r w:rsidRPr="009E33D0">
              <w:rPr>
                <w:rFonts w:ascii="Times New Roman" w:eastAsia="Times New Roman" w:hAnsi="Times New Roman" w:cs="Times New Roman"/>
                <w:sz w:val="20"/>
                <w:szCs w:val="20"/>
                <w:lang w:eastAsia="tr-TR"/>
              </w:rPr>
              <w:t>forCareers</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1 </w:t>
            </w:r>
            <w:proofErr w:type="spellStart"/>
            <w:r w:rsidRPr="009E33D0">
              <w:rPr>
                <w:rFonts w:ascii="Times New Roman" w:eastAsia="Times New Roman" w:hAnsi="Times New Roman" w:cs="Times New Roman"/>
                <w:sz w:val="20"/>
                <w:szCs w:val="20"/>
                <w:lang w:eastAsia="tr-TR"/>
              </w:rPr>
              <w:t>Student’sBook</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UniversityPress</w:t>
            </w:r>
            <w:proofErr w:type="spellEnd"/>
            <w:r w:rsidRPr="009E33D0">
              <w:rPr>
                <w:rFonts w:ascii="Times New Roman" w:eastAsia="Times New Roman" w:hAnsi="Times New Roman" w:cs="Times New Roman"/>
                <w:sz w:val="20"/>
                <w:szCs w:val="20"/>
                <w:lang w:eastAsia="tr-TR"/>
              </w:rPr>
              <w:t>.</w:t>
            </w:r>
          </w:p>
        </w:tc>
      </w:tr>
    </w:tbl>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rPr>
          <w:rFonts w:ascii="Times New Roman" w:eastAsia="Times New Roman" w:hAnsi="Times New Roman" w:cs="Times New Roman"/>
          <w:b/>
          <w:sz w:val="20"/>
          <w:szCs w:val="20"/>
          <w:u w:val="single"/>
          <w:lang w:eastAsia="tr-TR"/>
        </w:rPr>
      </w:pP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r w:rsidRPr="009E33D0">
        <w:rPr>
          <w:rFonts w:ascii="Times New Roman" w:eastAsia="Times New Roman" w:hAnsi="Times New Roman" w:cs="Times New Roman"/>
          <w:b/>
          <w:sz w:val="24"/>
          <w:szCs w:val="24"/>
          <w:u w:val="single"/>
          <w:lang w:eastAsia="tr-TR"/>
        </w:rPr>
        <w:lastRenderedPageBreak/>
        <w:t>2.SINIF I.YARIYIL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UNV13201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İngilizce-III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ile öğrencilerin; lisans seviyesi için B1 düzeyinde İngilizcede;</w:t>
            </w:r>
          </w:p>
          <w:p w:rsidR="009E33D0" w:rsidRPr="009E33D0" w:rsidRDefault="009E33D0" w:rsidP="009E33D0">
            <w:pPr>
              <w:spacing w:after="0"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-İngilizce aktif kullanım bilgisine sahip olmaları,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-Hedef dil yeterliliklerini uygulayabilmeleri,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-İngilizce sunum yeteneklerini geliştirmeleri,</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-Okuduğunu anlamaları,</w:t>
            </w:r>
          </w:p>
          <w:p w:rsidR="009E33D0" w:rsidRPr="009E33D0" w:rsidRDefault="009E33D0" w:rsidP="009E33D0">
            <w:pPr>
              <w:spacing w:before="100" w:beforeAutospacing="1" w:after="100" w:afterAutospacing="1" w:line="240" w:lineRule="auto"/>
              <w:ind w:left="720"/>
              <w:contextualSpacing/>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-Günlük gerekli hedef dil kullanımlarına sahip olmaları amaçlanmaktadır.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Lizand</w:t>
            </w:r>
            <w:proofErr w:type="spellEnd"/>
            <w:r w:rsidRPr="009E33D0">
              <w:rPr>
                <w:rFonts w:ascii="Times New Roman" w:eastAsia="Times New Roman" w:hAnsi="Times New Roman" w:cs="Times New Roman"/>
                <w:sz w:val="20"/>
                <w:szCs w:val="20"/>
                <w:lang w:eastAsia="tr-TR"/>
              </w:rPr>
              <w:t xml:space="preserve"> John </w:t>
            </w:r>
            <w:proofErr w:type="spellStart"/>
            <w:r w:rsidRPr="009E33D0">
              <w:rPr>
                <w:rFonts w:ascii="Times New Roman" w:eastAsia="Times New Roman" w:hAnsi="Times New Roman" w:cs="Times New Roman"/>
                <w:sz w:val="20"/>
                <w:szCs w:val="20"/>
                <w:lang w:eastAsia="tr-TR"/>
              </w:rPr>
              <w:t>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HeadwayUpper-Intermediate</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Rehberliği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Calibri"/>
                <w:sz w:val="20"/>
                <w:szCs w:val="20"/>
                <w:shd w:val="clear" w:color="auto" w:fill="FFFFFF"/>
              </w:rPr>
              <w:t xml:space="preserve">Rehberliğin tarihi gelişimi, sektör üzerindeki etkisi, tur-grup çeşitleri, turda görevli elemanlar ve özellikleri, rehberlik ilgili mevzuat ve örnek olayların anlatılması ve </w:t>
            </w:r>
            <w:r w:rsidRPr="009E33D0">
              <w:rPr>
                <w:rFonts w:ascii="Times New Roman" w:eastAsia="Calibri" w:hAnsi="Times New Roman" w:cs="Times New Roman"/>
                <w:sz w:val="20"/>
                <w:szCs w:val="20"/>
              </w:rPr>
              <w:t>öğretilmesi amaçlanmaktadır.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Ahipaşaoğlu</w:t>
            </w:r>
            <w:proofErr w:type="spellEnd"/>
            <w:r w:rsidRPr="009E33D0">
              <w:rPr>
                <w:rFonts w:ascii="Times New Roman" w:eastAsia="Times New Roman" w:hAnsi="Times New Roman" w:cs="Times New Roman"/>
                <w:sz w:val="20"/>
                <w:szCs w:val="20"/>
                <w:lang w:eastAsia="tr-TR"/>
              </w:rPr>
              <w:t>, Suavi, Turizmde Rehberlik, 2. Baskı, Gazi Kitabevi,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930"/>
        <w:gridCol w:w="419"/>
        <w:gridCol w:w="420"/>
        <w:gridCol w:w="419"/>
        <w:gridCol w:w="840"/>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İşletmelerinde Örgütsel Davranış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 xml:space="preserve">Öğrencilerin, örgüt içerisindeki çalışan bireylerin davranışlarının grup, örgüt ve çevre değişkenlerini dikkate alarak incelenmesi ve analiz edilmesi gibi konularda gerekli bilgileri edinmeleri amaçlanmaktadır. </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Sabuncuoğlu, </w:t>
            </w:r>
            <w:proofErr w:type="spellStart"/>
            <w:r w:rsidRPr="009E33D0">
              <w:rPr>
                <w:rFonts w:ascii="Times New Roman" w:eastAsia="Times New Roman" w:hAnsi="Times New Roman" w:cs="Times New Roman"/>
                <w:sz w:val="20"/>
                <w:szCs w:val="20"/>
                <w:lang w:eastAsia="tr-TR"/>
              </w:rPr>
              <w:t>Zeyyat</w:t>
            </w:r>
            <w:proofErr w:type="spellEnd"/>
            <w:r w:rsidRPr="009E33D0">
              <w:rPr>
                <w:rFonts w:ascii="Times New Roman" w:eastAsia="Times New Roman" w:hAnsi="Times New Roman" w:cs="Times New Roman"/>
                <w:sz w:val="20"/>
                <w:szCs w:val="20"/>
                <w:lang w:eastAsia="tr-TR"/>
              </w:rPr>
              <w:t>, Turizm İşletmelerinde Örgütsel Davranış, 1. Baskı, Seçkin Yayıncılık, 2009</w:t>
            </w:r>
          </w:p>
          <w:p w:rsidR="009E33D0" w:rsidRPr="009E33D0" w:rsidRDefault="009E33D0" w:rsidP="009E33D0">
            <w:pPr>
              <w:spacing w:after="0" w:line="240" w:lineRule="auto"/>
              <w:ind w:left="56"/>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Biletleme</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Öğrencilere turizm işletmelerindeki biletleme sistemi, ücret hesaplama, doküman düzenleme, konularında temel bilgi edindirmeyi içerir.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Sökmen A. Konaklama İşletmeleri İçin </w:t>
            </w:r>
            <w:proofErr w:type="spellStart"/>
            <w:r w:rsidRPr="009E33D0">
              <w:rPr>
                <w:rFonts w:ascii="Times New Roman" w:eastAsia="Times New Roman" w:hAnsi="Times New Roman" w:cs="Times New Roman"/>
                <w:sz w:val="20"/>
                <w:szCs w:val="20"/>
                <w:lang w:eastAsia="tr-TR"/>
              </w:rPr>
              <w:t>Micros-Fidelio</w:t>
            </w:r>
            <w:proofErr w:type="spellEnd"/>
            <w:r w:rsidRPr="009E33D0">
              <w:rPr>
                <w:rFonts w:ascii="Times New Roman" w:eastAsia="Times New Roman" w:hAnsi="Times New Roman" w:cs="Times New Roman"/>
                <w:sz w:val="20"/>
                <w:szCs w:val="20"/>
                <w:lang w:eastAsia="tr-TR"/>
              </w:rPr>
              <w:t xml:space="preserve"> OPERA Ön Büro Yönetimi, 2. Baskı, 2014.</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Mitoloji-I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 kapsamında Ortadoğu Mitolojilerini oluşturan Mısır, Mezopotamya, Sümer gibi uygarlıklara ait Mitolojiler işlenecektir.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Kolektif, Mitoloji, NTV Yayınları.</w:t>
            </w:r>
            <w:proofErr w:type="gram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930"/>
        <w:gridCol w:w="419"/>
        <w:gridCol w:w="420"/>
        <w:gridCol w:w="419"/>
        <w:gridCol w:w="840"/>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İşletmelerinde Muhasebe Uygulamaları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dersin amacı turizm işletmelerinde muhasebe işlemlerini en iyi şekilde yerine getirebilecek, her türlü muhasebe verilerini en iyi şekilde yorumlayarak doğru stratejik kararlar verebilecek üst ve orta kademe yönetici yetiştirmeye yardımcı olmaktır.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Atay, M. Serdar, Yücel, Hilal, Turizm İşletmelerinde Kombine Hizmet Muhasebesi, Birinci Baskı, Gazi Kitabevi, 2010</w:t>
            </w:r>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İngilizcesi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 xml:space="preserve">Yabancı turistlerle bir bölgeyi gezdirebilecek temel </w:t>
            </w:r>
            <w:proofErr w:type="spellStart"/>
            <w:r w:rsidRPr="009E33D0">
              <w:rPr>
                <w:rFonts w:ascii="Times New Roman" w:eastAsia="Times New Roman" w:hAnsi="Times New Roman" w:cs="Times New Roman"/>
                <w:sz w:val="20"/>
                <w:szCs w:val="20"/>
              </w:rPr>
              <w:t>ingilizceyi</w:t>
            </w:r>
            <w:proofErr w:type="spellEnd"/>
            <w:r w:rsidRPr="009E33D0">
              <w:rPr>
                <w:rFonts w:ascii="Times New Roman" w:eastAsia="Times New Roman" w:hAnsi="Times New Roman" w:cs="Times New Roman"/>
                <w:sz w:val="20"/>
                <w:szCs w:val="20"/>
              </w:rPr>
              <w:t xml:space="preserve"> öğretmek</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Longman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Miriam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Jacob</w:t>
            </w:r>
            <w:proofErr w:type="spellEnd"/>
            <w:r w:rsidRPr="009E33D0">
              <w:rPr>
                <w:rFonts w:ascii="Times New Roman" w:eastAsia="Times New Roman" w:hAnsi="Times New Roman" w:cs="Times New Roman"/>
                <w:sz w:val="20"/>
                <w:szCs w:val="20"/>
                <w:lang w:eastAsia="tr-TR"/>
              </w:rPr>
              <w:t xml:space="preserve"> English </w:t>
            </w:r>
            <w:proofErr w:type="spellStart"/>
            <w:r w:rsidRPr="009E33D0">
              <w:rPr>
                <w:rFonts w:ascii="Times New Roman" w:eastAsia="Times New Roman" w:hAnsi="Times New Roman" w:cs="Times New Roman"/>
                <w:sz w:val="20"/>
                <w:szCs w:val="20"/>
                <w:lang w:eastAsia="tr-TR"/>
              </w:rPr>
              <w:t>for</w:t>
            </w:r>
            <w:proofErr w:type="spellEnd"/>
            <w:r w:rsidRPr="009E33D0">
              <w:rPr>
                <w:rFonts w:ascii="Times New Roman" w:eastAsia="Times New Roman" w:hAnsi="Times New Roman" w:cs="Times New Roman"/>
                <w:sz w:val="20"/>
                <w:szCs w:val="20"/>
                <w:lang w:eastAsia="tr-TR"/>
              </w:rPr>
              <w:t xml:space="preserve"> International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Pearson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Inc</w:t>
            </w:r>
            <w:proofErr w:type="spellEnd"/>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2012.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Antonia </w:t>
            </w:r>
            <w:proofErr w:type="spellStart"/>
            <w:r w:rsidRPr="009E33D0">
              <w:rPr>
                <w:rFonts w:ascii="Times New Roman" w:eastAsia="Times New Roman" w:hAnsi="Times New Roman" w:cs="Times New Roman"/>
                <w:sz w:val="20"/>
                <w:szCs w:val="20"/>
                <w:lang w:eastAsia="tr-TR"/>
              </w:rPr>
              <w:t>Clare</w:t>
            </w:r>
            <w:proofErr w:type="spellEnd"/>
            <w:r w:rsidRPr="009E33D0">
              <w:rPr>
                <w:rFonts w:ascii="Times New Roman" w:eastAsia="Times New Roman" w:hAnsi="Times New Roman" w:cs="Times New Roman"/>
                <w:sz w:val="20"/>
                <w:szCs w:val="20"/>
                <w:lang w:eastAsia="tr-TR"/>
              </w:rPr>
              <w:t xml:space="preserve">, JJ Wilson, </w:t>
            </w:r>
            <w:proofErr w:type="spellStart"/>
            <w:r w:rsidRPr="009E33D0">
              <w:rPr>
                <w:rFonts w:ascii="Times New Roman" w:eastAsia="Times New Roman" w:hAnsi="Times New Roman" w:cs="Times New Roman"/>
                <w:sz w:val="20"/>
                <w:szCs w:val="20"/>
                <w:lang w:eastAsia="tr-TR"/>
              </w:rPr>
              <w:t>SimonGreenall</w:t>
            </w:r>
            <w:proofErr w:type="spellEnd"/>
            <w:r w:rsidRPr="009E33D0">
              <w:rPr>
                <w:rFonts w:ascii="Times New Roman" w:eastAsia="Times New Roman" w:hAnsi="Times New Roman" w:cs="Times New Roman"/>
                <w:sz w:val="20"/>
                <w:szCs w:val="20"/>
                <w:lang w:eastAsia="tr-TR"/>
              </w:rPr>
              <w:t xml:space="preserve">,  Language </w:t>
            </w:r>
            <w:proofErr w:type="spellStart"/>
            <w:r w:rsidRPr="009E33D0">
              <w:rPr>
                <w:rFonts w:ascii="Times New Roman" w:eastAsia="Times New Roman" w:hAnsi="Times New Roman" w:cs="Times New Roman"/>
                <w:sz w:val="20"/>
                <w:szCs w:val="20"/>
                <w:lang w:eastAsia="tr-TR"/>
              </w:rPr>
              <w:t>ToGo</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UpperIntermediateStudent'sBook</w:t>
            </w:r>
            <w:proofErr w:type="spellEnd"/>
            <w:r w:rsidRPr="009E33D0">
              <w:rPr>
                <w:rFonts w:ascii="Times New Roman" w:eastAsia="Times New Roman" w:hAnsi="Times New Roman" w:cs="Times New Roman"/>
                <w:sz w:val="20"/>
                <w:szCs w:val="20"/>
                <w:lang w:eastAsia="tr-TR"/>
              </w:rPr>
              <w:t>/</w:t>
            </w:r>
            <w:proofErr w:type="spellStart"/>
            <w:r w:rsidRPr="009E33D0">
              <w:rPr>
                <w:rFonts w:ascii="Times New Roman" w:eastAsia="Times New Roman" w:hAnsi="Times New Roman" w:cs="Times New Roman"/>
                <w:sz w:val="20"/>
                <w:szCs w:val="20"/>
                <w:lang w:eastAsia="tr-TR"/>
              </w:rPr>
              <w:t>Workbook</w:t>
            </w:r>
            <w:proofErr w:type="spellEnd"/>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r w:rsidRPr="009E33D0">
        <w:rPr>
          <w:rFonts w:ascii="Times New Roman" w:eastAsia="Times New Roman" w:hAnsi="Times New Roman" w:cs="Times New Roman"/>
          <w:b/>
          <w:sz w:val="24"/>
          <w:szCs w:val="24"/>
          <w:u w:val="single"/>
          <w:lang w:eastAsia="tr-TR"/>
        </w:rPr>
        <w:lastRenderedPageBreak/>
        <w:t>2.SINIF 2.YARIYIL</w:t>
      </w:r>
    </w:p>
    <w:p w:rsidR="009E33D0" w:rsidRPr="009E33D0" w:rsidRDefault="009E33D0" w:rsidP="009E33D0">
      <w:pPr>
        <w:spacing w:after="0" w:line="240" w:lineRule="auto"/>
        <w:jc w:val="center"/>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4937"/>
        <w:gridCol w:w="419"/>
        <w:gridCol w:w="420"/>
        <w:gridCol w:w="419"/>
        <w:gridCol w:w="840"/>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ISL1328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Yönetim Ve Organizasyon</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Yönetim kavramı, tarihsel süreci, klasik, Neo klasik, Modern ve Post Modern Yönetim Yaklaşımları, Yönetimin Fonksiyonları, Modern Sonrası Yönetim Yaklaşımlarını, </w:t>
            </w:r>
            <w:r w:rsidRPr="009E33D0">
              <w:rPr>
                <w:rFonts w:ascii="Calibri" w:eastAsia="Calibri" w:hAnsi="Calibri" w:cs="Calibri"/>
              </w:rPr>
              <w:t xml:space="preserve"> </w:t>
            </w:r>
            <w:r w:rsidRPr="009E33D0">
              <w:rPr>
                <w:rFonts w:ascii="Times New Roman" w:eastAsia="Calibri" w:hAnsi="Times New Roman" w:cs="Times New Roman"/>
                <w:sz w:val="20"/>
                <w:szCs w:val="20"/>
              </w:rPr>
              <w:t>Liderlik Ve Liderlik Türlerini turizm bağlamında öğrenir.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gramStart"/>
            <w:r w:rsidRPr="009E33D0">
              <w:rPr>
                <w:rFonts w:ascii="Times New Roman" w:eastAsia="Times New Roman" w:hAnsi="Times New Roman" w:cs="Times New Roman"/>
                <w:sz w:val="20"/>
                <w:szCs w:val="20"/>
                <w:lang w:eastAsia="tr-TR"/>
              </w:rPr>
              <w:t>Burhan , Şener</w:t>
            </w:r>
            <w:proofErr w:type="gramEnd"/>
            <w:r w:rsidRPr="009E33D0">
              <w:rPr>
                <w:rFonts w:ascii="Times New Roman" w:eastAsia="Times New Roman" w:hAnsi="Times New Roman" w:cs="Times New Roman"/>
                <w:sz w:val="20"/>
                <w:szCs w:val="20"/>
                <w:lang w:eastAsia="tr-TR"/>
              </w:rPr>
              <w:t>, Modern Otel İşletmelerinde Yönetim ve Organizasyon, Detay Yayıncılık, Ankara, 2010.</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Halis, Muhsin,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 xml:space="preserve">ÇOBAN,  M. ve B. ŞAFAK, B.  “Stratejik Liderlik”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Alfa Basım Yayım, İstanbul, 2007.</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Genç,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Nurullah, Yönetim ve Organizasyon-Çağdaş Sistemler ve Yaklaşımlar, Seçkin Yayıncılık, Ankara, 2012</w:t>
            </w:r>
          </w:p>
        </w:tc>
      </w:tr>
    </w:tbl>
    <w:p w:rsidR="009E33D0" w:rsidRPr="009E33D0" w:rsidRDefault="009E33D0" w:rsidP="009E33D0">
      <w:pPr>
        <w:spacing w:after="0" w:line="240" w:lineRule="auto"/>
        <w:rPr>
          <w:rFonts w:ascii="Times New Roman" w:eastAsia="Times New Roman" w:hAnsi="Times New Roman" w:cs="Times New Roman"/>
          <w:b/>
          <w:sz w:val="24"/>
          <w:szCs w:val="24"/>
          <w:u w:val="single"/>
          <w:lang w:eastAsia="tr-TR"/>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REH16202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Rehberliği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Calibri"/>
                <w:sz w:val="20"/>
                <w:szCs w:val="20"/>
                <w:shd w:val="clear" w:color="auto" w:fill="FFFFFF"/>
              </w:rPr>
              <w:t xml:space="preserve">Rehberliğin tarihi gelişimi, sektör üzerindeki etkisi, tur-grup çeşitleri, turda görevli elemanlar ve özellikleri, rehberlik ilgili mevzuat ve örnek olayların anlatılması ve </w:t>
            </w:r>
            <w:r w:rsidRPr="009E33D0">
              <w:rPr>
                <w:rFonts w:ascii="Times New Roman" w:eastAsia="Calibri" w:hAnsi="Times New Roman" w:cs="Times New Roman"/>
                <w:sz w:val="20"/>
                <w:szCs w:val="20"/>
              </w:rPr>
              <w:t>öğretilmesi amaçlanmaktadır.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Ahipaşaoğlu</w:t>
            </w:r>
            <w:proofErr w:type="spellEnd"/>
            <w:r w:rsidRPr="009E33D0">
              <w:rPr>
                <w:rFonts w:ascii="Times New Roman" w:eastAsia="Times New Roman" w:hAnsi="Times New Roman" w:cs="Times New Roman"/>
                <w:sz w:val="20"/>
                <w:szCs w:val="20"/>
                <w:lang w:eastAsia="tr-TR"/>
              </w:rPr>
              <w:t>, Suavi, Turizmde Rehberlik, 2. Baskı, Gazi Kitabevi, 2006</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8"/>
        <w:gridCol w:w="419"/>
        <w:gridCol w:w="420"/>
        <w:gridCol w:w="419"/>
        <w:gridCol w:w="840"/>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rPr>
              <w:t>TIS13204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 Pazarlaması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Bu derste; pazarlama kavramı, pazarlama planı, durum analizi, turizm pazarlaması, turistik ürün, turizm piyasası ve turizmde dağıtım sistemleri ile pazarlama ve turizm pazarlamasına ilişkin tüm konular ayrıntılı olarak ele alınacaktır.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Turizm Pazarlaması, 5. Baskı, Detay Yayıncılık, Ankara,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Avcıkurt</w:t>
            </w:r>
            <w:proofErr w:type="spellEnd"/>
            <w:r w:rsidRPr="009E33D0">
              <w:rPr>
                <w:rFonts w:ascii="Times New Roman" w:eastAsia="Times New Roman" w:hAnsi="Times New Roman" w:cs="Times New Roman"/>
                <w:sz w:val="20"/>
                <w:szCs w:val="20"/>
                <w:lang w:eastAsia="tr-TR"/>
              </w:rPr>
              <w:t>, 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Demirkol Ş., Zengin B., Turizm İşletmelerinin Pazarlanmasında 7P ve 7C, 1. Baskı, Değişim Yayınevi, 2009.</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TIS13206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Coğrafyası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before="100" w:beforeAutospacing="1" w:after="100" w:afterAutospacing="1"/>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Öğrencilerin Türkiye turizm coğrafyasını ve Türkiye’de sürdürülebilir turizmi gerçekleştirilebilecek </w:t>
            </w:r>
            <w:proofErr w:type="spellStart"/>
            <w:r w:rsidRPr="009E33D0">
              <w:rPr>
                <w:rFonts w:ascii="Times New Roman" w:eastAsia="Calibri" w:hAnsi="Times New Roman" w:cs="Times New Roman"/>
                <w:sz w:val="20"/>
                <w:szCs w:val="20"/>
              </w:rPr>
              <w:t>rekreasyonel</w:t>
            </w:r>
            <w:proofErr w:type="spellEnd"/>
            <w:r w:rsidRPr="009E33D0">
              <w:rPr>
                <w:rFonts w:ascii="Times New Roman" w:eastAsia="Calibri" w:hAnsi="Times New Roman" w:cs="Times New Roman"/>
                <w:sz w:val="20"/>
                <w:szCs w:val="20"/>
              </w:rPr>
              <w:t xml:space="preserve"> faaliyetler ile turizm türlerini arz ve talep yönüyle öğrenmeleri, ayrıca rehberlik sınavlarına hazırlanmalarını sağlayıcı bilgilerin aktarılmasını vermektir.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Şenol, Fazıl, Turizm Coğrafyası ve Dünya Kültürel Mirası, 4. Baskı,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Aktaş Gürhan, Türkiye Turizm Coğrafyası, 1. Baskı, Detay Yayıncılık, 2007</w:t>
            </w:r>
          </w:p>
          <w:p w:rsidR="009E33D0" w:rsidRPr="009E33D0" w:rsidRDefault="009E33D0" w:rsidP="009E33D0">
            <w:pPr>
              <w:spacing w:after="0" w:line="240" w:lineRule="auto"/>
              <w:ind w:left="56"/>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napToGrid w:val="0"/>
                <w:color w:val="000000"/>
              </w:rPr>
              <w:t>REH16204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Mitoloji-II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Grek, Roma Mitolojisi, Mitolojik açıdan evrenin yaratılışı,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12 Büyük Tanrı, İkincil Tanrılar,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Yunan Mitolojisinde Homeros ve </w:t>
            </w:r>
            <w:proofErr w:type="spellStart"/>
            <w:r w:rsidRPr="009E33D0">
              <w:rPr>
                <w:rFonts w:ascii="Times New Roman" w:eastAsia="Calibri" w:hAnsi="Times New Roman" w:cs="Times New Roman"/>
                <w:sz w:val="20"/>
                <w:szCs w:val="20"/>
              </w:rPr>
              <w:t>Hesiodos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Hesiodos'unTheogonia'sı</w:t>
            </w:r>
            <w:proofErr w:type="spellEnd"/>
            <w:r w:rsidRPr="009E33D0">
              <w:rPr>
                <w:rFonts w:ascii="Times New Roman" w:eastAsia="Calibri" w:hAnsi="Times New Roman" w:cs="Times New Roman"/>
                <w:sz w:val="20"/>
                <w:szCs w:val="20"/>
              </w:rPr>
              <w:t xml:space="preserve"> Işığında Yunan Mitolojisinde Evreni,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Tanrıların ve İnsanın Yaratılışı,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Yunan Mitolojisinde </w:t>
            </w:r>
            <w:proofErr w:type="spellStart"/>
            <w:r w:rsidRPr="009E33D0">
              <w:rPr>
                <w:rFonts w:ascii="Times New Roman" w:eastAsia="Calibri" w:hAnsi="Times New Roman" w:cs="Times New Roman"/>
                <w:sz w:val="20"/>
                <w:szCs w:val="20"/>
              </w:rPr>
              <w:t>Machia</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Titanomachie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Gigantomachie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Kentauromachie</w:t>
            </w:r>
            <w:proofErr w:type="spellEnd"/>
            <w:r w:rsidRPr="009E33D0">
              <w:rPr>
                <w:rFonts w:ascii="Times New Roman" w:eastAsia="Calibri" w:hAnsi="Times New Roman" w:cs="Times New Roman"/>
                <w:sz w:val="20"/>
                <w:szCs w:val="20"/>
              </w:rPr>
              <w:t xml:space="preserve">,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proofErr w:type="spellStart"/>
            <w:r w:rsidRPr="009E33D0">
              <w:rPr>
                <w:rFonts w:ascii="Times New Roman" w:eastAsia="Calibri" w:hAnsi="Times New Roman" w:cs="Times New Roman"/>
                <w:sz w:val="20"/>
                <w:szCs w:val="20"/>
              </w:rPr>
              <w:t>Amazonmachie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OlympioiTheoi</w:t>
            </w:r>
            <w:proofErr w:type="spellEnd"/>
            <w:r w:rsidRPr="009E33D0">
              <w:rPr>
                <w:rFonts w:ascii="Times New Roman" w:eastAsia="Calibri" w:hAnsi="Times New Roman" w:cs="Times New Roman"/>
                <w:sz w:val="20"/>
                <w:szCs w:val="20"/>
              </w:rPr>
              <w:t xml:space="preserve">, Zeus, </w:t>
            </w:r>
            <w:proofErr w:type="spellStart"/>
            <w:proofErr w:type="gramStart"/>
            <w:r w:rsidRPr="009E33D0">
              <w:rPr>
                <w:rFonts w:ascii="Times New Roman" w:eastAsia="Calibri" w:hAnsi="Times New Roman" w:cs="Times New Roman"/>
                <w:sz w:val="20"/>
                <w:szCs w:val="20"/>
              </w:rPr>
              <w:t>Hera,Poseidon</w:t>
            </w:r>
            <w:proofErr w:type="spellEnd"/>
            <w:proofErr w:type="gram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Demeter</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Hestia</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Apollon</w:t>
            </w:r>
            <w:proofErr w:type="spellEnd"/>
            <w:r w:rsidRPr="009E33D0">
              <w:rPr>
                <w:rFonts w:ascii="Times New Roman" w:eastAsia="Calibri" w:hAnsi="Times New Roman" w:cs="Times New Roman"/>
                <w:sz w:val="20"/>
                <w:szCs w:val="20"/>
              </w:rPr>
              <w:t xml:space="preserve">, </w:t>
            </w:r>
          </w:p>
          <w:p w:rsidR="009E33D0" w:rsidRPr="009E33D0" w:rsidRDefault="009E33D0" w:rsidP="009E33D0">
            <w:pPr>
              <w:numPr>
                <w:ilvl w:val="0"/>
                <w:numId w:val="1"/>
              </w:numPr>
              <w:spacing w:after="0" w:line="240" w:lineRule="auto"/>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Artemis, Athena </w:t>
            </w:r>
            <w:proofErr w:type="spellStart"/>
            <w:r w:rsidRPr="009E33D0">
              <w:rPr>
                <w:rFonts w:ascii="Times New Roman" w:eastAsia="Calibri" w:hAnsi="Times New Roman" w:cs="Times New Roman"/>
                <w:sz w:val="20"/>
                <w:szCs w:val="20"/>
              </w:rPr>
              <w:t>Hephaistos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Aphrodite</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Ares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Dionysos</w:t>
            </w:r>
            <w:proofErr w:type="spellEnd"/>
            <w:r w:rsidRPr="009E33D0">
              <w:rPr>
                <w:rFonts w:ascii="Times New Roman" w:eastAsia="Calibri" w:hAnsi="Times New Roman" w:cs="Times New Roman"/>
                <w:sz w:val="20"/>
                <w:szCs w:val="20"/>
              </w:rPr>
              <w:t xml:space="preserve"> Tanrıları,</w:t>
            </w:r>
          </w:p>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        8)</w:t>
            </w:r>
            <w:proofErr w:type="spellStart"/>
            <w:r w:rsidRPr="009E33D0">
              <w:rPr>
                <w:rFonts w:ascii="Times New Roman" w:eastAsia="Calibri" w:hAnsi="Times New Roman" w:cs="Times New Roman"/>
                <w:sz w:val="20"/>
                <w:szCs w:val="20"/>
              </w:rPr>
              <w:t>Hermes</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Toia</w:t>
            </w:r>
            <w:proofErr w:type="spellEnd"/>
            <w:r w:rsidRPr="009E33D0">
              <w:rPr>
                <w:rFonts w:ascii="Times New Roman" w:eastAsia="Calibri" w:hAnsi="Times New Roman" w:cs="Times New Roman"/>
                <w:sz w:val="20"/>
                <w:szCs w:val="20"/>
              </w:rPr>
              <w:t xml:space="preserve"> Savaşından Önceki Kahramanlar.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Grimal</w:t>
            </w:r>
            <w:proofErr w:type="spellEnd"/>
            <w:r w:rsidRPr="009E33D0">
              <w:rPr>
                <w:rFonts w:ascii="Times New Roman" w:eastAsia="Times New Roman" w:hAnsi="Times New Roman" w:cs="Times New Roman"/>
                <w:sz w:val="20"/>
                <w:szCs w:val="20"/>
                <w:lang w:eastAsia="tr-TR"/>
              </w:rPr>
              <w:t xml:space="preserve">, Pierre, Çev. </w:t>
            </w:r>
            <w:proofErr w:type="spellStart"/>
            <w:r w:rsidRPr="009E33D0">
              <w:rPr>
                <w:rFonts w:ascii="Times New Roman" w:eastAsia="Times New Roman" w:hAnsi="Times New Roman" w:cs="Times New Roman"/>
                <w:sz w:val="20"/>
                <w:szCs w:val="20"/>
                <w:lang w:eastAsia="tr-TR"/>
              </w:rPr>
              <w:t>Tamgüç</w:t>
            </w:r>
            <w:proofErr w:type="spellEnd"/>
            <w:r w:rsidRPr="009E33D0">
              <w:rPr>
                <w:rFonts w:ascii="Times New Roman" w:eastAsia="Times New Roman" w:hAnsi="Times New Roman" w:cs="Times New Roman"/>
                <w:sz w:val="20"/>
                <w:szCs w:val="20"/>
                <w:lang w:eastAsia="tr-TR"/>
              </w:rPr>
              <w:t xml:space="preserv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Mitoloji Sözlüğü: Yunan ve Roma, </w:t>
            </w:r>
            <w:proofErr w:type="spellStart"/>
            <w:r w:rsidRPr="009E33D0">
              <w:rPr>
                <w:rFonts w:ascii="Times New Roman" w:eastAsia="Times New Roman" w:hAnsi="Times New Roman" w:cs="Times New Roman"/>
                <w:sz w:val="20"/>
                <w:szCs w:val="20"/>
                <w:lang w:eastAsia="tr-TR"/>
              </w:rPr>
              <w:t>Kabalcı</w:t>
            </w:r>
            <w:proofErr w:type="spellEnd"/>
            <w:r w:rsidRPr="009E33D0">
              <w:rPr>
                <w:rFonts w:ascii="Times New Roman" w:eastAsia="Times New Roman" w:hAnsi="Times New Roman" w:cs="Times New Roman"/>
                <w:sz w:val="20"/>
                <w:szCs w:val="20"/>
                <w:lang w:eastAsia="tr-TR"/>
              </w:rPr>
              <w:t xml:space="preserve"> Yayıncılık, İstanbul, 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Cömert, Bedrettin, Mitoloji ve İkonografi, Deki Yayınevi, 2010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İhtiyaç duyduklarında öğrenciler meslekleriyle ilgili e-posta, iş mektubu ve özgeçmiş hazırlayabilirler.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İş görüşmesinde kendilerine sorulan soruların çoğunu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iş mektubu yazabilir ve/veya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Öğrenciler işletmelerdeki birçok mesleki kavramları anlar ve kullanabilirler.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yurtdışından gelen aramaları yanıtlayabilirler.</w:t>
            </w:r>
          </w:p>
          <w:p w:rsidR="009E33D0" w:rsidRPr="009E33D0" w:rsidRDefault="009E33D0" w:rsidP="009E33D0">
            <w:pPr>
              <w:numPr>
                <w:ilvl w:val="0"/>
                <w:numId w:val="3"/>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Gerektiğinde orta düzeyde sözleşme ve yazışma gibi mesleki </w:t>
            </w:r>
            <w:proofErr w:type="spellStart"/>
            <w:r w:rsidRPr="009E33D0">
              <w:rPr>
                <w:rFonts w:ascii="Times New Roman" w:eastAsia="Calibri" w:hAnsi="Times New Roman" w:cs="Times New Roman"/>
                <w:sz w:val="20"/>
                <w:szCs w:val="20"/>
              </w:rPr>
              <w:t>dökümanları</w:t>
            </w:r>
            <w:proofErr w:type="spellEnd"/>
            <w:r w:rsidRPr="009E33D0">
              <w:rPr>
                <w:rFonts w:ascii="Times New Roman" w:eastAsia="Calibri" w:hAnsi="Times New Roman" w:cs="Times New Roman"/>
                <w:sz w:val="20"/>
                <w:szCs w:val="20"/>
              </w:rPr>
              <w:t xml:space="preserve"> tercüme edebilirler.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John </w:t>
            </w:r>
            <w:proofErr w:type="spellStart"/>
            <w:r w:rsidRPr="009E33D0">
              <w:rPr>
                <w:rFonts w:ascii="Times New Roman" w:eastAsia="Times New Roman" w:hAnsi="Times New Roman" w:cs="Times New Roman"/>
                <w:sz w:val="20"/>
                <w:szCs w:val="20"/>
                <w:lang w:eastAsia="tr-TR"/>
              </w:rPr>
              <w:t>andLizSoars</w:t>
            </w:r>
            <w:proofErr w:type="spellEnd"/>
            <w:r w:rsidRPr="009E33D0">
              <w:rPr>
                <w:rFonts w:ascii="Times New Roman" w:eastAsia="Times New Roman" w:hAnsi="Times New Roman" w:cs="Times New Roman"/>
                <w:sz w:val="20"/>
                <w:szCs w:val="20"/>
                <w:lang w:eastAsia="tr-TR"/>
              </w:rPr>
              <w:t xml:space="preserve">, New </w:t>
            </w:r>
            <w:proofErr w:type="spellStart"/>
            <w:r w:rsidRPr="009E33D0">
              <w:rPr>
                <w:rFonts w:ascii="Times New Roman" w:eastAsia="Times New Roman" w:hAnsi="Times New Roman" w:cs="Times New Roman"/>
                <w:sz w:val="20"/>
                <w:szCs w:val="20"/>
                <w:lang w:eastAsia="tr-TR"/>
              </w:rPr>
              <w:t>HeadwayUpper-IntermediateStudent’sBook</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The</w:t>
            </w:r>
            <w:proofErr w:type="spellEnd"/>
            <w:r w:rsidRPr="009E33D0">
              <w:rPr>
                <w:rFonts w:ascii="Times New Roman" w:eastAsia="Times New Roman" w:hAnsi="Times New Roman" w:cs="Times New Roman"/>
                <w:sz w:val="20"/>
                <w:szCs w:val="20"/>
                <w:lang w:eastAsia="tr-TR"/>
              </w:rPr>
              <w:t xml:space="preserve"> Third Edition, Oxford </w:t>
            </w:r>
            <w:proofErr w:type="spellStart"/>
            <w:r w:rsidRPr="009E33D0">
              <w:rPr>
                <w:rFonts w:ascii="Times New Roman" w:eastAsia="Times New Roman" w:hAnsi="Times New Roman" w:cs="Times New Roman"/>
                <w:sz w:val="20"/>
                <w:szCs w:val="20"/>
                <w:lang w:eastAsia="tr-TR"/>
              </w:rPr>
              <w:t>Press</w:t>
            </w:r>
            <w:proofErr w:type="spellEnd"/>
            <w:r w:rsidRPr="009E33D0">
              <w:rPr>
                <w:rFonts w:ascii="Times New Roman" w:eastAsia="Times New Roman" w:hAnsi="Times New Roman" w:cs="Times New Roman"/>
                <w:sz w:val="20"/>
                <w:szCs w:val="20"/>
                <w:lang w:eastAsia="tr-TR"/>
              </w:rPr>
              <w:t>, 20010.</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3"/>
        <w:gridCol w:w="418"/>
        <w:gridCol w:w="419"/>
        <w:gridCol w:w="418"/>
        <w:gridCol w:w="838"/>
        <w:gridCol w:w="868"/>
      </w:tblGrid>
      <w:tr w:rsidR="009E33D0" w:rsidRPr="009E33D0" w:rsidTr="003B79FD">
        <w:tc>
          <w:tcPr>
            <w:tcW w:w="117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7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STAJ16001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Meslek Stajı-1 (40 İş Günü)</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3B79FD">
        <w:tc>
          <w:tcPr>
            <w:tcW w:w="942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23"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Staj programı öğrencinin turizm sektöründe yöneleceği alana ilişkin mesleki deneyim edinmesine yöneliktir.</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D72C73">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3. SINIF 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Dinler Tarihine Giriş</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Din, Dinin mahiyeti, yaşayan dünya dinleri, özellikle de önemli kabul edilen, Yahudilik, Hıristiyanlık, Yahudilik, Hinduizm ve Budizm hakkında yeterli bilgi vermek.</w:t>
            </w:r>
            <w:r w:rsidRPr="009E33D0">
              <w:rPr>
                <w:rFonts w:ascii="Times New Roman" w:eastAsia="Times New Roman" w:hAnsi="Times New Roman" w:cs="Times New Roman"/>
                <w:sz w:val="20"/>
                <w:szCs w:val="20"/>
                <w:lang w:eastAsia="tr-TR"/>
              </w:rPr>
              <w:t xml:space="preserve"> Dinler tarihinin bir bilim dalı olarak ortaya çıkışı; din kelimesi ve din/dinlerin mahiyeti; dinin tanımı ve din tasnifleri; milli, evrensel. Milli dinler hakkında bilgi verir.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Abdurrahman Küçük, Günay Tümer, Dinler Tarihi,</w:t>
            </w:r>
            <w:r w:rsidRPr="009E33D0">
              <w:rPr>
                <w:rFonts w:ascii="Calibri" w:eastAsia="Calibri" w:hAnsi="Calibri" w:cs="Calibri"/>
              </w:rPr>
              <w:t xml:space="preserve"> </w:t>
            </w:r>
            <w:proofErr w:type="spellStart"/>
            <w:r w:rsidRPr="009E33D0">
              <w:rPr>
                <w:rFonts w:ascii="Times New Roman" w:eastAsia="Times New Roman" w:hAnsi="Times New Roman" w:cs="Times New Roman"/>
                <w:sz w:val="20"/>
                <w:szCs w:val="20"/>
                <w:lang w:eastAsia="tr-TR"/>
              </w:rPr>
              <w:t>Tütibay</w:t>
            </w:r>
            <w:proofErr w:type="spellEnd"/>
            <w:r w:rsidRPr="009E33D0">
              <w:rPr>
                <w:rFonts w:ascii="Times New Roman" w:eastAsia="Times New Roman" w:hAnsi="Times New Roman" w:cs="Times New Roman"/>
                <w:sz w:val="20"/>
                <w:szCs w:val="20"/>
                <w:lang w:eastAsia="tr-TR"/>
              </w:rPr>
              <w:t xml:space="preserve"> Yayınları,  Ankara 2009</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Mehmet Aydın, Dinler Tarihine Giriş,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Din Bilimleri Yayınları, Konya 2002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Yaşayan Dünya Dinler, Ed. Şinasi Gündüz, Diyanet Yayınları, Ankara 2007.</w:t>
            </w:r>
          </w:p>
        </w:tc>
      </w:tr>
    </w:tbl>
    <w:p w:rsidR="009E33D0" w:rsidRPr="009E33D0" w:rsidRDefault="009E33D0" w:rsidP="009E33D0">
      <w:pPr>
        <w:spacing w:after="0" w:line="240" w:lineRule="auto"/>
        <w:jc w:val="center"/>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Uygarlıkları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6</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Anadolu´da tarih öncesi çağlar ve uygarlıklar, Anadolu´da tarihi çağlara geçiş ve ilk uygarlıklar. </w:t>
            </w:r>
            <w:proofErr w:type="gramStart"/>
            <w:r w:rsidRPr="009E33D0">
              <w:rPr>
                <w:rFonts w:ascii="Times New Roman" w:eastAsia="Calibri" w:hAnsi="Times New Roman" w:cs="Times New Roman"/>
                <w:sz w:val="20"/>
                <w:szCs w:val="20"/>
              </w:rPr>
              <w:t>Büyük İskender ve Helenistik dönem, Anadolu´da Roma egemenliği, Anadolu´da Helen Roma Mimarisi, Bizans İmparatorluğu, Anadolu´da Türk Tarihi.</w:t>
            </w:r>
            <w:proofErr w:type="gramEnd"/>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Gür,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İlk İnsandan </w:t>
            </w:r>
            <w:proofErr w:type="spellStart"/>
            <w:r w:rsidRPr="009E33D0">
              <w:rPr>
                <w:rFonts w:ascii="Times New Roman" w:eastAsia="Times New Roman" w:hAnsi="Times New Roman" w:cs="Times New Roman"/>
                <w:sz w:val="20"/>
                <w:szCs w:val="20"/>
                <w:lang w:eastAsia="tr-TR"/>
              </w:rPr>
              <w:t>Selçuklu’ya</w:t>
            </w:r>
            <w:proofErr w:type="spellEnd"/>
            <w:r w:rsidRPr="009E33D0">
              <w:rPr>
                <w:rFonts w:ascii="Times New Roman" w:eastAsia="Times New Roman" w:hAnsi="Times New Roman" w:cs="Times New Roman"/>
                <w:sz w:val="20"/>
                <w:szCs w:val="20"/>
                <w:lang w:eastAsia="tr-TR"/>
              </w:rPr>
              <w:t xml:space="preserve"> Anadolu Uygarlıkları ve Antik Şehirler, Alfa Yayınları, 2. Baskı, 2010.</w:t>
            </w:r>
          </w:p>
        </w:tc>
      </w:tr>
    </w:tbl>
    <w:p w:rsidR="009E33D0" w:rsidRPr="009E33D0" w:rsidRDefault="009E33D0" w:rsidP="009E33D0">
      <w:pPr>
        <w:spacing w:after="0" w:line="24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ISL13307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İnsan Kaynakları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İnsan kaynakları yönetiminin amaç ve hedeflerinin açıklanması, turizmde insan kaynakları yönetiminin işlevleri, ilkeleri ve örgütlenmesi, insan kaynakları planlaması, iş analizi ve iş tanımı, iş gören bulma ve seçme teknikleri, performans değerleme, eğitim yönetimi ve kariyer geliştirme, ücret yönetimi ve iş değerleme, </w:t>
            </w:r>
            <w:proofErr w:type="gramStart"/>
            <w:r w:rsidRPr="009E33D0">
              <w:rPr>
                <w:rFonts w:ascii="Times New Roman" w:eastAsia="Calibri" w:hAnsi="Times New Roman" w:cs="Times New Roman"/>
                <w:sz w:val="20"/>
                <w:szCs w:val="20"/>
              </w:rPr>
              <w:t>güncel  uygulamalar</w:t>
            </w:r>
            <w:proofErr w:type="gramEnd"/>
            <w:r w:rsidRPr="009E33D0">
              <w:rPr>
                <w:rFonts w:ascii="Times New Roman" w:eastAsia="Calibri" w:hAnsi="Times New Roman" w:cs="Times New Roman"/>
                <w:sz w:val="20"/>
                <w:szCs w:val="20"/>
              </w:rPr>
              <w:t xml:space="preserve"> anlatılır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Kozak, A. </w:t>
            </w:r>
            <w:proofErr w:type="gramStart"/>
            <w:r w:rsidRPr="009E33D0">
              <w:rPr>
                <w:rFonts w:ascii="Times New Roman" w:eastAsia="Times New Roman" w:hAnsi="Times New Roman" w:cs="Times New Roman"/>
                <w:sz w:val="20"/>
                <w:szCs w:val="20"/>
                <w:lang w:eastAsia="tr-TR"/>
              </w:rPr>
              <w:t>Meryem  ve</w:t>
            </w:r>
            <w:proofErr w:type="gramEnd"/>
            <w:r w:rsidRPr="009E33D0">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9E33D0" w:rsidRPr="009E33D0" w:rsidRDefault="009E33D0" w:rsidP="009E33D0">
      <w:pPr>
        <w:spacing w:after="0" w:line="24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İhtiyaç duyduklarında öğrenciler meslekleriyle ilgili e-posta, iş mektubu ve özgeçmiş hazırlayabilir.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İş görüşmesinde kendilerine sorulan soruların çoğunu yanıtlayabilirler.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iş mektubu yazabilir ve/veya yanıtlayabilirler.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Öğrenciler işletmelerdeki birçok mesleki kavramları anlar ve kullanabilirler.</w:t>
            </w:r>
          </w:p>
          <w:p w:rsidR="009E33D0" w:rsidRPr="009E33D0" w:rsidRDefault="009E33D0" w:rsidP="009E33D0">
            <w:pPr>
              <w:numPr>
                <w:ilvl w:val="0"/>
                <w:numId w:val="4"/>
              </w:numPr>
              <w:spacing w:after="0" w:line="0" w:lineRule="atLeast"/>
              <w:ind w:left="714" w:hanging="357"/>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Gerektiğinde yurtdışından gelen aramaları yanıtlayabilirler.</w:t>
            </w:r>
          </w:p>
          <w:p w:rsidR="009E33D0" w:rsidRPr="009E33D0" w:rsidRDefault="009E33D0" w:rsidP="009E33D0">
            <w:pPr>
              <w:numPr>
                <w:ilvl w:val="0"/>
                <w:numId w:val="4"/>
              </w:numPr>
              <w:spacing w:after="0" w:line="0" w:lineRule="atLeast"/>
              <w:ind w:left="714" w:hanging="357"/>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Gerektiğinde orta düzeyde sözleşme ve yazışma gibi mesleki </w:t>
            </w:r>
            <w:proofErr w:type="spellStart"/>
            <w:r w:rsidRPr="009E33D0">
              <w:rPr>
                <w:rFonts w:ascii="Times New Roman" w:eastAsia="Calibri" w:hAnsi="Times New Roman" w:cs="Times New Roman"/>
                <w:sz w:val="20"/>
                <w:szCs w:val="20"/>
              </w:rPr>
              <w:t>dökümanları</w:t>
            </w:r>
            <w:proofErr w:type="spellEnd"/>
            <w:r w:rsidRPr="009E33D0">
              <w:rPr>
                <w:rFonts w:ascii="Times New Roman" w:eastAsia="Calibri" w:hAnsi="Times New Roman" w:cs="Times New Roman"/>
                <w:sz w:val="20"/>
                <w:szCs w:val="20"/>
              </w:rPr>
              <w:t xml:space="preserve"> tercüme edebilirler.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Walker</w:t>
            </w:r>
            <w:proofErr w:type="spellEnd"/>
            <w:r w:rsidRPr="009E33D0">
              <w:rPr>
                <w:rFonts w:ascii="Times New Roman" w:eastAsia="Times New Roman" w:hAnsi="Times New Roman" w:cs="Times New Roman"/>
                <w:sz w:val="20"/>
                <w:szCs w:val="20"/>
                <w:lang w:eastAsia="tr-TR"/>
              </w:rPr>
              <w:t xml:space="preserve">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Harding K. Oxford English </w:t>
            </w:r>
            <w:proofErr w:type="spellStart"/>
            <w:r w:rsidRPr="009E33D0">
              <w:rPr>
                <w:rFonts w:ascii="Times New Roman" w:eastAsia="Times New Roman" w:hAnsi="Times New Roman" w:cs="Times New Roman"/>
                <w:sz w:val="20"/>
                <w:szCs w:val="20"/>
                <w:lang w:eastAsia="tr-TR"/>
              </w:rPr>
              <w:t>forCareersTourism</w:t>
            </w:r>
            <w:proofErr w:type="spellEnd"/>
            <w:r w:rsidRPr="009E33D0">
              <w:rPr>
                <w:rFonts w:ascii="Times New Roman" w:eastAsia="Times New Roman" w:hAnsi="Times New Roman" w:cs="Times New Roman"/>
                <w:sz w:val="20"/>
                <w:szCs w:val="20"/>
                <w:lang w:eastAsia="tr-TR"/>
              </w:rPr>
              <w:t xml:space="preserve"> 1 </w:t>
            </w:r>
            <w:proofErr w:type="spellStart"/>
            <w:r w:rsidRPr="009E33D0">
              <w:rPr>
                <w:rFonts w:ascii="Times New Roman" w:eastAsia="Times New Roman" w:hAnsi="Times New Roman" w:cs="Times New Roman"/>
                <w:sz w:val="20"/>
                <w:szCs w:val="20"/>
                <w:lang w:eastAsia="tr-TR"/>
              </w:rPr>
              <w:t>Student’sBook</w:t>
            </w:r>
            <w:proofErr w:type="spellEnd"/>
            <w:r w:rsidRPr="009E33D0">
              <w:rPr>
                <w:rFonts w:ascii="Times New Roman" w:eastAsia="Times New Roman" w:hAnsi="Times New Roman" w:cs="Times New Roman"/>
                <w:sz w:val="20"/>
                <w:szCs w:val="20"/>
                <w:lang w:eastAsia="tr-TR"/>
              </w:rPr>
              <w:t xml:space="preserve">, Oxford </w:t>
            </w:r>
            <w:proofErr w:type="spellStart"/>
            <w:r w:rsidRPr="009E33D0">
              <w:rPr>
                <w:rFonts w:ascii="Times New Roman" w:eastAsia="Times New Roman" w:hAnsi="Times New Roman" w:cs="Times New Roman"/>
                <w:sz w:val="20"/>
                <w:szCs w:val="20"/>
                <w:lang w:eastAsia="tr-TR"/>
              </w:rPr>
              <w:t>UniversityPress</w:t>
            </w:r>
            <w:proofErr w:type="spellEnd"/>
            <w:r w:rsidRPr="009E33D0">
              <w:rPr>
                <w:rFonts w:ascii="Times New Roman" w:eastAsia="Times New Roman" w:hAnsi="Times New Roman" w:cs="Times New Roman"/>
                <w:sz w:val="20"/>
                <w:szCs w:val="20"/>
                <w:lang w:eastAsia="tr-TR"/>
              </w:rPr>
              <w:t>.</w:t>
            </w:r>
          </w:p>
        </w:tc>
      </w:tr>
    </w:tbl>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Default="009E33D0" w:rsidP="009E33D0">
      <w:pPr>
        <w:spacing w:after="0" w:line="360" w:lineRule="auto"/>
        <w:jc w:val="center"/>
        <w:rPr>
          <w:rFonts w:ascii="Times New Roman" w:eastAsia="Calibri" w:hAnsi="Times New Roman" w:cs="Times New Roman"/>
          <w:b/>
          <w:bCs/>
          <w:sz w:val="24"/>
          <w:szCs w:val="24"/>
          <w:u w:val="single"/>
        </w:rPr>
      </w:pPr>
    </w:p>
    <w:p w:rsidR="00D72C73" w:rsidRPr="009E33D0" w:rsidRDefault="00D72C73"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7"/>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Almanca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Öğrencinin </w:t>
            </w:r>
            <w:proofErr w:type="spellStart"/>
            <w:r w:rsidRPr="009E33D0">
              <w:rPr>
                <w:rFonts w:ascii="Times New Roman" w:eastAsia="Calibri" w:hAnsi="Times New Roman" w:cs="Times New Roman"/>
                <w:sz w:val="20"/>
                <w:szCs w:val="20"/>
              </w:rPr>
              <w:t>Almanca’nın</w:t>
            </w:r>
            <w:proofErr w:type="spellEnd"/>
            <w:r w:rsidRPr="009E33D0">
              <w:rPr>
                <w:rFonts w:ascii="Times New Roman" w:eastAsia="Calibri" w:hAnsi="Times New Roman" w:cs="Times New Roman"/>
                <w:sz w:val="20"/>
                <w:szCs w:val="20"/>
              </w:rPr>
              <w:t xml:space="preserve"> tümce yapısını kavrayıp, turistik ortamlardaki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w:t>
            </w:r>
            <w:proofErr w:type="spellStart"/>
            <w:r w:rsidRPr="009E33D0">
              <w:rPr>
                <w:rFonts w:ascii="Times New Roman" w:eastAsia="Calibri" w:hAnsi="Times New Roman" w:cs="Times New Roman"/>
                <w:sz w:val="20"/>
                <w:szCs w:val="20"/>
              </w:rPr>
              <w:t>v.b</w:t>
            </w:r>
            <w:proofErr w:type="spellEnd"/>
            <w:r w:rsidRPr="009E33D0">
              <w:rPr>
                <w:rFonts w:ascii="Times New Roman" w:eastAsia="Calibri" w:hAnsi="Times New Roman" w:cs="Times New Roman"/>
                <w:sz w:val="20"/>
                <w:szCs w:val="20"/>
              </w:rPr>
              <w:t>. ortamlarda istek ve şikâyetlerini ifade edebilecek düzeyde Almancasını geliştirmek dersin amacı ve içeriğidir.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Kolektif, </w:t>
            </w:r>
            <w:proofErr w:type="spellStart"/>
            <w:r w:rsidRPr="009E33D0">
              <w:rPr>
                <w:rFonts w:ascii="Times New Roman" w:eastAsia="Times New Roman" w:hAnsi="Times New Roman" w:cs="Times New Roman"/>
                <w:sz w:val="20"/>
                <w:szCs w:val="20"/>
                <w:lang w:eastAsia="tr-TR"/>
              </w:rPr>
              <w:t>German</w:t>
            </w:r>
            <w:proofErr w:type="spellEnd"/>
            <w:r w:rsidRPr="009E33D0">
              <w:rPr>
                <w:rFonts w:ascii="Times New Roman" w:eastAsia="Times New Roman" w:hAnsi="Times New Roman" w:cs="Times New Roman"/>
                <w:sz w:val="20"/>
                <w:szCs w:val="20"/>
                <w:lang w:eastAsia="tr-TR"/>
              </w:rPr>
              <w:t xml:space="preserve"> Dictionary </w:t>
            </w:r>
            <w:proofErr w:type="spellStart"/>
            <w:r w:rsidRPr="009E33D0">
              <w:rPr>
                <w:rFonts w:ascii="Times New Roman" w:eastAsia="Times New Roman" w:hAnsi="Times New Roman" w:cs="Times New Roman"/>
                <w:sz w:val="20"/>
                <w:szCs w:val="20"/>
                <w:lang w:eastAsia="tr-TR"/>
              </w:rPr>
              <w:t>andGrammar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Collins</w:t>
            </w:r>
            <w:proofErr w:type="spellEnd"/>
            <w:r w:rsidRPr="009E33D0">
              <w:rPr>
                <w:rFonts w:ascii="Times New Roman" w:eastAsia="Times New Roman" w:hAnsi="Times New Roman" w:cs="Times New Roman"/>
                <w:sz w:val="20"/>
                <w:szCs w:val="20"/>
                <w:lang w:eastAsia="tr-TR"/>
              </w:rPr>
              <w:t xml:space="preserve"> Publishing</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Özkaynak</w:t>
            </w:r>
            <w:proofErr w:type="spellEnd"/>
            <w:r w:rsidRPr="009E33D0">
              <w:rPr>
                <w:rFonts w:ascii="Times New Roman" w:eastAsia="Times New Roman" w:hAnsi="Times New Roman" w:cs="Times New Roman"/>
                <w:sz w:val="20"/>
                <w:szCs w:val="20"/>
                <w:lang w:eastAsia="tr-TR"/>
              </w:rPr>
              <w:t>, S</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SystematicDeutscheGrammar</w:t>
            </w:r>
            <w:proofErr w:type="spellEnd"/>
            <w:r w:rsidRPr="009E33D0">
              <w:rPr>
                <w:rFonts w:ascii="Times New Roman" w:eastAsia="Times New Roman" w:hAnsi="Times New Roman" w:cs="Times New Roman"/>
                <w:sz w:val="20"/>
                <w:szCs w:val="20"/>
                <w:lang w:eastAsia="tr-TR"/>
              </w:rPr>
              <w:t>, Beşir Kitabevi, İstanbul.</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Rusça-I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RusskyKlass</w:t>
            </w:r>
            <w:proofErr w:type="spellEnd"/>
            <w:r w:rsidRPr="009E33D0">
              <w:rPr>
                <w:rFonts w:ascii="Times New Roman" w:eastAsia="Times New Roman" w:hAnsi="Times New Roman" w:cs="Times New Roman"/>
                <w:sz w:val="20"/>
                <w:szCs w:val="20"/>
                <w:lang w:eastAsia="tr-TR"/>
              </w:rPr>
              <w:t xml:space="preserve"> A1 – A2, Nüans Publishing.</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9E33D0" w:rsidRPr="009E33D0" w:rsidTr="003B79FD">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color w:val="000000"/>
                <w:shd w:val="clear" w:color="auto" w:fill="FFFFFF"/>
              </w:rPr>
              <w:t>REH16305</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Bulgarca 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b/>
                <w:bCs/>
                <w:color w:val="000000"/>
                <w:sz w:val="20"/>
                <w:szCs w:val="20"/>
                <w:shd w:val="clear" w:color="auto" w:fill="FFFFFF"/>
              </w:rPr>
              <w:t> </w:t>
            </w:r>
            <w:r w:rsidRPr="009E33D0">
              <w:rPr>
                <w:rFonts w:ascii="Times New Roman" w:eastAsia="Calibri" w:hAnsi="Times New Roman" w:cs="Times New Roman"/>
                <w:color w:val="000000"/>
                <w:sz w:val="20"/>
                <w:szCs w:val="20"/>
                <w:shd w:val="clear" w:color="auto" w:fill="FFFFFF"/>
              </w:rPr>
              <w:t>Bu dersin içeriğini Bulgar dili ve kültürüyle ilgili temel bilgiler oluşturmaktadır. Bulgar dilinde kelime haznesini geliştirmek, Bulgar kültürü hakkında bilgi vermek, Bulgar dili ile ilgili kelime haznesini geliştirmek, öğrencinin Bulgar kültürünü kendi kültürü ile karşılaştırmasını sağlamak, günlük konuşmaları anlayabilecek ve cevap verebilecek düzeyde kelime haznesine sahip olmasını sağlamaktır.</w:t>
            </w:r>
          </w:p>
        </w:tc>
      </w:tr>
      <w:tr w:rsidR="009E33D0" w:rsidRPr="009E33D0" w:rsidTr="003B79FD">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Dinç,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Dinçer, S., Sözlük İlaveli Pratik Bulgarca Konuşma Kılavuzu, Sis Yayın, 2012.</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Bu derste öğrenci Arapçanın tümce yapısını kavrayıp, turistik ortamlardaki diyalogların tümce öğelerini oluşturabilme, diyalogdaki konuşmayı başarmak ve geliştirebilmektir. Öğrencinin Arapçayla kendini ifade edebilmesi için kendi tümcelerini oluşturabilecek düzeyde temel Arapça Dilbilgisine sahip olması; okulda, işte, alışverişte, kamu kuruluşlarında, yemekte </w:t>
            </w:r>
            <w:proofErr w:type="spellStart"/>
            <w:r w:rsidRPr="009E33D0">
              <w:rPr>
                <w:rFonts w:ascii="Times New Roman" w:eastAsia="Calibri" w:hAnsi="Times New Roman" w:cs="Times New Roman"/>
                <w:sz w:val="20"/>
                <w:szCs w:val="20"/>
              </w:rPr>
              <w:t>v.b</w:t>
            </w:r>
            <w:proofErr w:type="spellEnd"/>
            <w:r w:rsidRPr="009E33D0">
              <w:rPr>
                <w:rFonts w:ascii="Times New Roman" w:eastAsia="Calibri" w:hAnsi="Times New Roman" w:cs="Times New Roman"/>
                <w:sz w:val="20"/>
                <w:szCs w:val="20"/>
              </w:rPr>
              <w:t>. ortamlarda istek ve şikâyetlerini ifade edebilecek düzeyde Arapçasını geliştirmek dersin amacı ve içeriğidir.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w:t>
            </w:r>
            <w:proofErr w:type="gramStart"/>
            <w:r w:rsidRPr="009E33D0">
              <w:rPr>
                <w:rFonts w:ascii="Times New Roman" w:eastAsia="Times New Roman" w:hAnsi="Times New Roman" w:cs="Times New Roman"/>
                <w:sz w:val="20"/>
                <w:szCs w:val="20"/>
                <w:lang w:eastAsia="tr-TR"/>
              </w:rPr>
              <w:t>Kitabı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817"/>
        <w:gridCol w:w="418"/>
        <w:gridCol w:w="419"/>
        <w:gridCol w:w="418"/>
        <w:gridCol w:w="838"/>
        <w:gridCol w:w="869"/>
      </w:tblGrid>
      <w:tr w:rsidR="009E33D0" w:rsidRPr="009E33D0" w:rsidTr="003B79FD">
        <w:tc>
          <w:tcPr>
            <w:tcW w:w="1261"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1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61"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REH16309</w:t>
            </w:r>
          </w:p>
        </w:tc>
        <w:tc>
          <w:tcPr>
            <w:tcW w:w="4817"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Dünya Coğrafyası ve Destinasyon Pazarlaması</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Dünyadaki önemli </w:t>
            </w:r>
            <w:proofErr w:type="gramStart"/>
            <w:r w:rsidRPr="009E33D0">
              <w:rPr>
                <w:rFonts w:ascii="Times New Roman" w:eastAsia="Calibri" w:hAnsi="Times New Roman" w:cs="Times New Roman"/>
                <w:sz w:val="20"/>
                <w:szCs w:val="20"/>
              </w:rPr>
              <w:t>destinasyonlar</w:t>
            </w:r>
            <w:proofErr w:type="gramEnd"/>
            <w:r w:rsidRPr="009E33D0">
              <w:rPr>
                <w:rFonts w:ascii="Times New Roman" w:eastAsia="Calibri" w:hAnsi="Times New Roman" w:cs="Times New Roman"/>
                <w:sz w:val="20"/>
                <w:szCs w:val="20"/>
              </w:rPr>
              <w:t>, bunlara ilişkin özellikler ve pazarlanması, bölgesel coğrafi olanaklar, dünya çapında turizm trafiği ve coğrafyasının tanıtılması, turizm endüstrisi bağlamında coğrafyanın katkıları ve Türkiye coğrafyasının sağladığı önemli değerlerin tartışılması, örnek olay analizleri</w:t>
            </w:r>
          </w:p>
        </w:tc>
      </w:tr>
      <w:tr w:rsidR="009E33D0" w:rsidRPr="009E33D0" w:rsidTr="003B79F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lastRenderedPageBreak/>
              <w:t>Atalay, İ</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Dünya Coğrafyası, İnkılap Kitabevi, İstanbul, 2002.</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Şenol, F</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Türkiye Turizm Coğrafyası ve Dünya Kültürel Mirası, 4. Baskı, Detay Yayıncılık, Ankara, 2015.</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Türk Tarihi Ve Kültürü</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autoSpaceDE w:val="0"/>
              <w:autoSpaceDN w:val="0"/>
              <w:adjustRightInd w:val="0"/>
              <w:jc w:val="both"/>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 xml:space="preserve">Büyük Hun İmparatorluğu; I. – II. Göktürk Devletleri; Uygur, Kırgız ve </w:t>
            </w:r>
            <w:proofErr w:type="spellStart"/>
            <w:r w:rsidRPr="009E33D0">
              <w:rPr>
                <w:rFonts w:ascii="Times New Roman" w:eastAsia="Calibri" w:hAnsi="Times New Roman" w:cs="Times New Roman"/>
                <w:sz w:val="20"/>
                <w:szCs w:val="20"/>
              </w:rPr>
              <w:t>Türgişler</w:t>
            </w:r>
            <w:proofErr w:type="spellEnd"/>
            <w:r w:rsidRPr="009E33D0">
              <w:rPr>
                <w:rFonts w:ascii="Times New Roman" w:eastAsia="Calibri" w:hAnsi="Times New Roman" w:cs="Times New Roman"/>
                <w:sz w:val="20"/>
                <w:szCs w:val="20"/>
              </w:rPr>
              <w:t xml:space="preserve">, Doğu Avrupa Türk Kavimleri, Eski Türklerde Sosyal, Teşkilat, Hukuk, Kültürel ve Ekonomik Yapı, Orta Asya Türk Devletleri ve topluluklarının tarihi, Türklerin Orta Asya’dan göçleri, Türklerin İslamiyet'e Girişi; İlk Türk - İslam Devletleri, İlk Türk - İslam Devletlerinde Kültür ve Medeniyet; Türklerin İran, Arap ve Bizans'la Teması ve Sonuçları. </w:t>
            </w:r>
            <w:proofErr w:type="gramEnd"/>
            <w:r w:rsidRPr="009E33D0">
              <w:rPr>
                <w:rFonts w:ascii="Times New Roman" w:eastAsia="Calibri" w:hAnsi="Times New Roman" w:cs="Times New Roman"/>
                <w:sz w:val="20"/>
                <w:szCs w:val="20"/>
              </w:rPr>
              <w:t>Selçuklu ve Osmanlı İmparatorluklarının tarihi ve Türkiye Cumhuriyeti’nin kuruluşu bu dersin ana konularını oluşturmaktadır.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Öztürk, C</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 Kültürü ve Tarihi, 6. Baskı, </w:t>
            </w:r>
            <w:proofErr w:type="spellStart"/>
            <w:r w:rsidRPr="009E33D0">
              <w:rPr>
                <w:rFonts w:ascii="Times New Roman" w:eastAsia="Times New Roman" w:hAnsi="Times New Roman" w:cs="Times New Roman"/>
                <w:sz w:val="20"/>
                <w:szCs w:val="20"/>
                <w:lang w:eastAsia="tr-TR"/>
              </w:rPr>
              <w:t>Pegem</w:t>
            </w:r>
            <w:proofErr w:type="spellEnd"/>
            <w:r w:rsidRPr="009E33D0">
              <w:rPr>
                <w:rFonts w:ascii="Times New Roman" w:eastAsia="Times New Roman" w:hAnsi="Times New Roman" w:cs="Times New Roman"/>
                <w:sz w:val="20"/>
                <w:szCs w:val="20"/>
                <w:lang w:eastAsia="tr-TR"/>
              </w:rPr>
              <w:t xml:space="preserve"> Akademi Yayıncılık, Ankara, 2015.</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Sağlık Tedbirleri ve İlk Yardım</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Turizm işletmelerinde çalışacak aday </w:t>
            </w:r>
            <w:proofErr w:type="spellStart"/>
            <w:proofErr w:type="gramStart"/>
            <w:r w:rsidRPr="009E33D0">
              <w:rPr>
                <w:rFonts w:ascii="Times New Roman" w:eastAsia="Calibri" w:hAnsi="Times New Roman" w:cs="Times New Roman"/>
                <w:sz w:val="20"/>
                <w:szCs w:val="20"/>
              </w:rPr>
              <w:t>personele;iş</w:t>
            </w:r>
            <w:proofErr w:type="spellEnd"/>
            <w:proofErr w:type="gramEnd"/>
            <w:r w:rsidRPr="009E33D0">
              <w:rPr>
                <w:rFonts w:ascii="Times New Roman" w:eastAsia="Calibri" w:hAnsi="Times New Roman" w:cs="Times New Roman"/>
                <w:sz w:val="20"/>
                <w:szCs w:val="20"/>
              </w:rPr>
              <w:t xml:space="preserve"> sahası içinde bulunan tüm müşteri ve personelin, karşılaşabileceği her türlü kaza, hastalık, doğal afet </w:t>
            </w:r>
            <w:proofErr w:type="spellStart"/>
            <w:r w:rsidRPr="009E33D0">
              <w:rPr>
                <w:rFonts w:ascii="Times New Roman" w:eastAsia="Calibri" w:hAnsi="Times New Roman" w:cs="Times New Roman"/>
                <w:sz w:val="20"/>
                <w:szCs w:val="20"/>
              </w:rPr>
              <w:t>v.s</w:t>
            </w:r>
            <w:proofErr w:type="spellEnd"/>
            <w:r w:rsidRPr="009E33D0">
              <w:rPr>
                <w:rFonts w:ascii="Times New Roman" w:eastAsia="Calibri" w:hAnsi="Times New Roman" w:cs="Times New Roman"/>
                <w:sz w:val="20"/>
                <w:szCs w:val="20"/>
              </w:rPr>
              <w:t>. gibi durumlarda, tıbbi destek gelene kadar yapılması gereken ilk yardımın ve alınması gereken sağlık tedbirlerinin teorik ve pratik olarak öğretilmesi.</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Sançar, B</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Herkes İçin Temel İlkyardım, </w:t>
            </w:r>
            <w:proofErr w:type="spellStart"/>
            <w:r w:rsidRPr="009E33D0">
              <w:rPr>
                <w:rFonts w:ascii="Times New Roman" w:eastAsia="Times New Roman" w:hAnsi="Times New Roman" w:cs="Times New Roman"/>
                <w:sz w:val="20"/>
                <w:szCs w:val="20"/>
                <w:lang w:eastAsia="tr-TR"/>
              </w:rPr>
              <w:t>Alter</w:t>
            </w:r>
            <w:proofErr w:type="spellEnd"/>
            <w:r w:rsidRPr="009E33D0">
              <w:rPr>
                <w:rFonts w:ascii="Times New Roman" w:eastAsia="Times New Roman" w:hAnsi="Times New Roman" w:cs="Times New Roman"/>
                <w:sz w:val="20"/>
                <w:szCs w:val="20"/>
                <w:lang w:eastAsia="tr-TR"/>
              </w:rPr>
              <w:t xml:space="preserve"> Yayınları.</w:t>
            </w:r>
          </w:p>
        </w:tc>
      </w:tr>
    </w:tbl>
    <w:p w:rsidR="009E33D0" w:rsidRPr="009E33D0" w:rsidRDefault="009E33D0" w:rsidP="009E33D0">
      <w:pPr>
        <w:spacing w:after="0" w:line="360" w:lineRule="auto"/>
        <w:jc w:val="both"/>
        <w:rPr>
          <w:rFonts w:ascii="Times New Roman" w:eastAsia="Calibri"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Türkiye Flora ve Faunası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Doğa tarihi ve biyolojik zenginlikler konusunda toplumun eğitim ve öğretimine katkı sağlayabilme</w:t>
            </w:r>
          </w:p>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Ülkemizin jeolojik, paleontolojik ve biyolojik zenginliklerinin ortaya çıkarılması, sınıflandırılması, korunması ve sürdürülebilmesinin önemini değerlendirebilme.</w:t>
            </w:r>
            <w:proofErr w:type="gramEnd"/>
          </w:p>
          <w:p w:rsidR="009E33D0" w:rsidRPr="009E33D0" w:rsidRDefault="009E33D0" w:rsidP="009E33D0">
            <w:pPr>
              <w:numPr>
                <w:ilvl w:val="0"/>
                <w:numId w:val="2"/>
              </w:numPr>
              <w:spacing w:after="0" w:line="270" w:lineRule="atLeast"/>
              <w:contextualSpacing/>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Türkiye’nin Flora ve </w:t>
            </w:r>
            <w:proofErr w:type="gramStart"/>
            <w:r w:rsidRPr="009E33D0">
              <w:rPr>
                <w:rFonts w:ascii="Times New Roman" w:eastAsia="Calibri" w:hAnsi="Times New Roman" w:cs="Times New Roman"/>
                <w:sz w:val="20"/>
                <w:szCs w:val="20"/>
              </w:rPr>
              <w:t>faunasının</w:t>
            </w:r>
            <w:proofErr w:type="gramEnd"/>
            <w:r w:rsidRPr="009E33D0">
              <w:rPr>
                <w:rFonts w:ascii="Times New Roman" w:eastAsia="Calibri" w:hAnsi="Times New Roman" w:cs="Times New Roman"/>
                <w:sz w:val="20"/>
                <w:szCs w:val="20"/>
              </w:rPr>
              <w:t xml:space="preserve"> incelenmesi</w:t>
            </w:r>
          </w:p>
          <w:p w:rsidR="009E33D0" w:rsidRPr="009E33D0" w:rsidRDefault="009E33D0" w:rsidP="009E33D0">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Evrensel ve toplumsal değerlere duyarlı, ülke çıkarlarını gözeten, araştıran, üreten, etik ve mesleki sorumluluk bilincinde bireyler olabilme.</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Özhatay</w:t>
            </w:r>
            <w:proofErr w:type="spellEnd"/>
            <w:r w:rsidRPr="009E33D0">
              <w:rPr>
                <w:rFonts w:ascii="Times New Roman" w:eastAsia="Times New Roman" w:hAnsi="Times New Roman" w:cs="Times New Roman"/>
                <w:sz w:val="20"/>
                <w:szCs w:val="20"/>
                <w:lang w:eastAsia="tr-TR"/>
              </w:rPr>
              <w:t>, N</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Byfield</w:t>
            </w:r>
            <w:proofErr w:type="spellEnd"/>
            <w:r w:rsidRPr="009E33D0">
              <w:rPr>
                <w:rFonts w:ascii="Times New Roman" w:eastAsia="Times New Roman" w:hAnsi="Times New Roman" w:cs="Times New Roman"/>
                <w:sz w:val="20"/>
                <w:szCs w:val="20"/>
                <w:lang w:eastAsia="tr-TR"/>
              </w:rPr>
              <w:t xml:space="preserve">, A., Atay, </w:t>
            </w:r>
            <w:proofErr w:type="spellStart"/>
            <w:r w:rsidRPr="009E33D0">
              <w:rPr>
                <w:rFonts w:ascii="Times New Roman" w:eastAsia="Times New Roman" w:hAnsi="Times New Roman" w:cs="Times New Roman"/>
                <w:sz w:val="20"/>
                <w:szCs w:val="20"/>
                <w:lang w:eastAsia="tr-TR"/>
              </w:rPr>
              <w:t>S.,Türkiye’nin</w:t>
            </w:r>
            <w:proofErr w:type="spellEnd"/>
            <w:r w:rsidRPr="009E33D0">
              <w:rPr>
                <w:rFonts w:ascii="Times New Roman" w:eastAsia="Times New Roman" w:hAnsi="Times New Roman" w:cs="Times New Roman"/>
                <w:sz w:val="20"/>
                <w:szCs w:val="20"/>
                <w:lang w:eastAsia="tr-TR"/>
              </w:rPr>
              <w:t xml:space="preserve"> 122 Önemli Bitki Alanı, WWF Türkiye, İstanbul, 2008.</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Turizmde Etik</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 xml:space="preserve">Etik kavramı ve turizmde etik, etik standartları ve temel etik ilkelerinin yanı sıra turizm sektöründe yaşanan mesleki etik ile ilgili sorunlar ele alınacaktır. </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Kozak, A. </w:t>
            </w:r>
            <w:proofErr w:type="gramStart"/>
            <w:r w:rsidRPr="009E33D0">
              <w:rPr>
                <w:rFonts w:ascii="Times New Roman" w:eastAsia="Times New Roman" w:hAnsi="Times New Roman" w:cs="Times New Roman"/>
                <w:sz w:val="20"/>
                <w:szCs w:val="20"/>
                <w:lang w:eastAsia="tr-TR"/>
              </w:rPr>
              <w:t>Meryem  ve</w:t>
            </w:r>
            <w:proofErr w:type="gramEnd"/>
            <w:r w:rsidRPr="009E33D0">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3. SINIF II. YARIYIL</w:t>
      </w:r>
    </w:p>
    <w:tbl>
      <w:tblPr>
        <w:tblpPr w:leftFromText="141" w:rightFromText="141" w:vertAnchor="text" w:horzAnchor="margin" w:tblpY="76"/>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3B79FD">
        <w:tc>
          <w:tcPr>
            <w:tcW w:w="1145"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45"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TIS13306</w:t>
            </w:r>
          </w:p>
        </w:tc>
        <w:tc>
          <w:tcPr>
            <w:tcW w:w="4927"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Seyahat Acenteciliği ve Tur Operatörlüğü</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Seyahat Acenteciliği ve Tur Operatörlüğü dersi, turizm endüstrisinde seyahat acentelerinin yerinin ve öneminin kavratılmasına yöneliktir.</w:t>
            </w:r>
          </w:p>
        </w:tc>
      </w:tr>
      <w:tr w:rsidR="009E33D0" w:rsidRPr="009E33D0" w:rsidTr="003B79FD">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Hacıoğlu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w:t>
            </w:r>
            <w:proofErr w:type="spellStart"/>
            <w:r w:rsidRPr="009E33D0">
              <w:rPr>
                <w:rFonts w:ascii="Times New Roman" w:eastAsia="Times New Roman" w:hAnsi="Times New Roman" w:cs="Times New Roman"/>
                <w:sz w:val="20"/>
                <w:szCs w:val="20"/>
                <w:lang w:eastAsia="tr-TR"/>
              </w:rPr>
              <w:t>Acentacılığı</w:t>
            </w:r>
            <w:proofErr w:type="spellEnd"/>
            <w:r w:rsidRPr="009E33D0">
              <w:rPr>
                <w:rFonts w:ascii="Times New Roman" w:eastAsia="Times New Roman" w:hAnsi="Times New Roman" w:cs="Times New Roman"/>
                <w:sz w:val="20"/>
                <w:szCs w:val="20"/>
                <w:lang w:eastAsia="tr-TR"/>
              </w:rPr>
              <w:t xml:space="preserve"> ve Tur Operatörlüğü, 7. Baskı, Nobel Akademik Yayıncılık,  2011.</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Mısırlı, İ</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w:t>
            </w:r>
            <w:proofErr w:type="spellStart"/>
            <w:r w:rsidRPr="009E33D0">
              <w:rPr>
                <w:rFonts w:ascii="Times New Roman" w:eastAsia="Times New Roman" w:hAnsi="Times New Roman" w:cs="Times New Roman"/>
                <w:sz w:val="20"/>
                <w:szCs w:val="20"/>
                <w:lang w:eastAsia="tr-TR"/>
              </w:rPr>
              <w:t>Acentacılığı</w:t>
            </w:r>
            <w:proofErr w:type="spellEnd"/>
            <w:r w:rsidRPr="009E33D0">
              <w:rPr>
                <w:rFonts w:ascii="Times New Roman" w:eastAsia="Times New Roman" w:hAnsi="Times New Roman" w:cs="Times New Roman"/>
                <w:sz w:val="20"/>
                <w:szCs w:val="20"/>
                <w:lang w:eastAsia="tr-TR"/>
              </w:rPr>
              <w:t xml:space="preserve"> ve Tur Operatörlüğü, 2. Baskı, Detay Yayıncılık, Ankara, 2005.</w:t>
            </w:r>
          </w:p>
        </w:tc>
      </w:tr>
      <w:tr w:rsidR="009E33D0" w:rsidRPr="009E33D0" w:rsidTr="003B79FD">
        <w:tc>
          <w:tcPr>
            <w:tcW w:w="114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1"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4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TIS13304</w:t>
            </w:r>
          </w:p>
        </w:tc>
        <w:tc>
          <w:tcPr>
            <w:tcW w:w="4927"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Turizm Ekonomisi</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9E33D0">
              <w:rPr>
                <w:rFonts w:ascii="Times New Roman" w:eastAsia="Calibri" w:hAnsi="Times New Roman" w:cs="Times New Roman"/>
                <w:sz w:val="20"/>
                <w:szCs w:val="20"/>
              </w:rPr>
              <w:t>Bu derste genel olarak ekonomi ve turizm, turizm talebi, turizm arzı, turizm piyasasında fiyatın belirlenmesi, turizmde tüketici davranışları, turizmde üretim ve firma davranışları, turizm sektörünün ekonomideki yeri ve önemi, turizmin ekonomik etkilerinin ölçülmesine ilişkin bilgilendirme yapılmaktadır.</w:t>
            </w:r>
          </w:p>
        </w:tc>
      </w:tr>
      <w:tr w:rsidR="009E33D0" w:rsidRPr="009E33D0" w:rsidTr="003B79FD">
        <w:tc>
          <w:tcPr>
            <w:tcW w:w="904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Metin ve Bahar, Ozan, Turizm Ekonomisi, 6. Baskı, Detay Yayıncılık,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Ünlüönen</w:t>
            </w:r>
            <w:proofErr w:type="spellEnd"/>
            <w:r w:rsidRPr="009E33D0">
              <w:rPr>
                <w:rFonts w:ascii="Times New Roman" w:eastAsia="Times New Roman" w:hAnsi="Times New Roman" w:cs="Times New Roman"/>
                <w:sz w:val="20"/>
                <w:szCs w:val="20"/>
                <w:lang w:eastAsia="tr-TR"/>
              </w:rPr>
              <w:t>, Kurban ve Ark, Turizm Ekonomisi, 4. Baskı,  Seçkin Yayıncılık, 2014</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Uygarlıkları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proofErr w:type="spellStart"/>
            <w:r w:rsidRPr="009E33D0">
              <w:rPr>
                <w:rFonts w:ascii="Times New Roman" w:eastAsia="Calibri" w:hAnsi="Times New Roman" w:cs="Times New Roman"/>
                <w:sz w:val="20"/>
                <w:szCs w:val="20"/>
              </w:rPr>
              <w:t>Neolitik'ten</w:t>
            </w:r>
            <w:proofErr w:type="spellEnd"/>
            <w:r w:rsidRPr="009E33D0">
              <w:rPr>
                <w:rFonts w:ascii="Times New Roman" w:eastAsia="Calibri" w:hAnsi="Times New Roman" w:cs="Times New Roman"/>
                <w:sz w:val="20"/>
                <w:szCs w:val="20"/>
              </w:rPr>
              <w:t xml:space="preserve"> Demir Çağ'a kadar olan dönemde Hititler, </w:t>
            </w:r>
            <w:proofErr w:type="spellStart"/>
            <w:r w:rsidRPr="009E33D0">
              <w:rPr>
                <w:rFonts w:ascii="Times New Roman" w:eastAsia="Calibri" w:hAnsi="Times New Roman" w:cs="Times New Roman"/>
                <w:sz w:val="20"/>
                <w:szCs w:val="20"/>
              </w:rPr>
              <w:t>Frigler</w:t>
            </w:r>
            <w:proofErr w:type="spellEnd"/>
            <w:r w:rsidRPr="009E33D0">
              <w:rPr>
                <w:rFonts w:ascii="Times New Roman" w:eastAsia="Calibri" w:hAnsi="Times New Roman" w:cs="Times New Roman"/>
                <w:sz w:val="20"/>
                <w:szCs w:val="20"/>
              </w:rPr>
              <w:t>, Urartular; Anadolu kültürel sentezi, yerli özellikler ve batı uygarlığına etkileri</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Gür,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İlk İnsandan </w:t>
            </w:r>
            <w:proofErr w:type="spellStart"/>
            <w:r w:rsidRPr="009E33D0">
              <w:rPr>
                <w:rFonts w:ascii="Times New Roman" w:eastAsia="Times New Roman" w:hAnsi="Times New Roman" w:cs="Times New Roman"/>
                <w:sz w:val="20"/>
                <w:szCs w:val="20"/>
                <w:lang w:eastAsia="tr-TR"/>
              </w:rPr>
              <w:t>Selçuklu’ya</w:t>
            </w:r>
            <w:proofErr w:type="spellEnd"/>
            <w:r w:rsidRPr="009E33D0">
              <w:rPr>
                <w:rFonts w:ascii="Times New Roman" w:eastAsia="Times New Roman" w:hAnsi="Times New Roman" w:cs="Times New Roman"/>
                <w:sz w:val="20"/>
                <w:szCs w:val="20"/>
                <w:lang w:eastAsia="tr-TR"/>
              </w:rPr>
              <w:t xml:space="preserve"> Anadolu Uygarlıkları ve Antik Şehirler, Alfa Yayınları, 2. Baskı, 2010.</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Turizm sektöründe kullanılan mesleki </w:t>
            </w:r>
            <w:proofErr w:type="spellStart"/>
            <w:r w:rsidRPr="009E33D0">
              <w:rPr>
                <w:rFonts w:ascii="Times New Roman" w:eastAsia="Times New Roman" w:hAnsi="Times New Roman" w:cs="Times New Roman"/>
                <w:sz w:val="20"/>
                <w:szCs w:val="20"/>
                <w:lang w:eastAsia="tr-TR"/>
              </w:rPr>
              <w:t>ingilizce</w:t>
            </w:r>
            <w:proofErr w:type="spellEnd"/>
            <w:r w:rsidRPr="009E33D0">
              <w:rPr>
                <w:rFonts w:ascii="Times New Roman" w:eastAsia="Times New Roman" w:hAnsi="Times New Roman" w:cs="Times New Roman"/>
                <w:sz w:val="20"/>
                <w:szCs w:val="20"/>
                <w:lang w:eastAsia="tr-TR"/>
              </w:rPr>
              <w:t xml:space="preserve"> düzeyini yükselterek iletişim becerisini </w:t>
            </w:r>
            <w:proofErr w:type="gramStart"/>
            <w:r w:rsidRPr="009E33D0">
              <w:rPr>
                <w:rFonts w:ascii="Times New Roman" w:eastAsia="Times New Roman" w:hAnsi="Times New Roman" w:cs="Times New Roman"/>
                <w:sz w:val="20"/>
                <w:szCs w:val="20"/>
                <w:lang w:eastAsia="tr-TR"/>
              </w:rPr>
              <w:t>arttırmak .</w:t>
            </w:r>
            <w:proofErr w:type="gramEnd"/>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1"/>
        <w:gridCol w:w="418"/>
        <w:gridCol w:w="419"/>
        <w:gridCol w:w="418"/>
        <w:gridCol w:w="838"/>
        <w:gridCol w:w="868"/>
      </w:tblGrid>
      <w:tr w:rsidR="009E33D0" w:rsidRPr="009E33D0" w:rsidTr="003B79FD">
        <w:tc>
          <w:tcPr>
            <w:tcW w:w="1268"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1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8"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68"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lang w:eastAsia="tr-TR"/>
              </w:rPr>
            </w:pPr>
            <w:r w:rsidRPr="009E33D0">
              <w:rPr>
                <w:rFonts w:ascii="Times New Roman" w:eastAsia="Times New Roman" w:hAnsi="Times New Roman" w:cs="Times New Roman"/>
                <w:lang w:eastAsia="tr-TR"/>
              </w:rPr>
              <w:t>STAJ16002</w:t>
            </w:r>
          </w:p>
        </w:tc>
        <w:tc>
          <w:tcPr>
            <w:tcW w:w="4811"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 xml:space="preserve"> Meslek Stajı-II (40 İş Günü)</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68"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Times New Roman" w:hAnsi="Times New Roman" w:cs="Times New Roman"/>
                <w:sz w:val="20"/>
                <w:szCs w:val="20"/>
              </w:rPr>
              <w:t>Staj programı öğrencinin turizm sektöründe yöneleceği alana ilişkin mesleki deneyim edinmesine yöneliktir.</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Almanca-II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Öğrencinin Almancanın tümce yapısını kavrayıp, turistik ortamlardaki diyalogların tümce öğelerini oluşturabilme, diyalogdaki konuşmayı başarmak ve geliştirebilmektir. Öğrencinin Almancayla kendini ifade edebilmesi için kendi tümcelerini oluşturabilecek düzeyde temel Almanca Dilbilgisine sahip olması; okulda, işte, alışverişte, seyahatte, kamu kuruluşlarında, yemekte vb. ortamlarda istek ve şikâyetlerini ifade edebilecek düzeyde Almancasını geliştirmek dersin amacı ve içeriğidir.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Arak, H</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Temel Almanca A2 Düzeyi, 2. Baskı, Seçkin Yayıncılık, 2013.</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Vojmina</w:t>
            </w:r>
            <w:proofErr w:type="spellEnd"/>
            <w:r w:rsidRPr="009E33D0">
              <w:rPr>
                <w:rFonts w:ascii="Times New Roman" w:eastAsia="Times New Roman" w:hAnsi="Times New Roman" w:cs="Times New Roman"/>
                <w:sz w:val="20"/>
                <w:szCs w:val="20"/>
                <w:lang w:eastAsia="tr-TR"/>
              </w:rPr>
              <w:t>, L. L</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Osipova</w:t>
            </w:r>
            <w:proofErr w:type="spellEnd"/>
            <w:r w:rsidRPr="009E33D0">
              <w:rPr>
                <w:rFonts w:ascii="Times New Roman" w:eastAsia="Times New Roman" w:hAnsi="Times New Roman" w:cs="Times New Roman"/>
                <w:sz w:val="20"/>
                <w:szCs w:val="20"/>
                <w:lang w:eastAsia="tr-TR"/>
              </w:rPr>
              <w:t xml:space="preserve">, I. A., </w:t>
            </w:r>
            <w:proofErr w:type="spellStart"/>
            <w:r w:rsidRPr="009E33D0">
              <w:rPr>
                <w:rFonts w:ascii="Times New Roman" w:eastAsia="Times New Roman" w:hAnsi="Times New Roman" w:cs="Times New Roman"/>
                <w:sz w:val="20"/>
                <w:szCs w:val="20"/>
                <w:lang w:eastAsia="tr-TR"/>
              </w:rPr>
              <w:t>RusskyKlass</w:t>
            </w:r>
            <w:proofErr w:type="spellEnd"/>
            <w:r w:rsidRPr="009E33D0">
              <w:rPr>
                <w:rFonts w:ascii="Times New Roman" w:eastAsia="Times New Roman" w:hAnsi="Times New Roman" w:cs="Times New Roman"/>
                <w:sz w:val="20"/>
                <w:szCs w:val="20"/>
                <w:lang w:eastAsia="tr-TR"/>
              </w:rPr>
              <w:t xml:space="preserve"> A1-A2 Çalışma Kitabı, Nüans Publishing.</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lang w:eastAsia="tr-TR"/>
              </w:rPr>
            </w:pPr>
            <w:r w:rsidRPr="009E33D0">
              <w:rPr>
                <w:rFonts w:ascii="Times New Roman" w:eastAsia="Calibri" w:hAnsi="Times New Roman" w:cs="Times New Roman"/>
                <w:color w:val="000000"/>
                <w:shd w:val="clear" w:color="auto" w:fill="FFFFFF"/>
              </w:rPr>
              <w:t>Öğrencilere Bulgarcayı kavramaya yönelik beceriler kazandırmak, Bulgarcayı sözlü ve yazılı anlatım becerisini kazandırmak, Bulgarcayı morfolojisini ve sözdizimini öğretmek ve kullandırmak ve Bulgarcayı kelime hazinesini geliştirmektir.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Hoşafçı, </w:t>
            </w:r>
            <w:proofErr w:type="spellStart"/>
            <w:r w:rsidRPr="009E33D0">
              <w:rPr>
                <w:rFonts w:ascii="Times New Roman" w:eastAsia="Times New Roman" w:hAnsi="Times New Roman" w:cs="Times New Roman"/>
                <w:sz w:val="20"/>
                <w:szCs w:val="20"/>
                <w:lang w:eastAsia="tr-TR"/>
              </w:rPr>
              <w:t>D</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Pratik</w:t>
            </w:r>
            <w:proofErr w:type="spellEnd"/>
            <w:r w:rsidRPr="009E33D0">
              <w:rPr>
                <w:rFonts w:ascii="Times New Roman" w:eastAsia="Times New Roman" w:hAnsi="Times New Roman" w:cs="Times New Roman"/>
                <w:sz w:val="20"/>
                <w:szCs w:val="20"/>
                <w:lang w:eastAsia="tr-TR"/>
              </w:rPr>
              <w:t xml:space="preserve"> Bulgarca Konuşma Kılavuzu, Dahi Adam Yayıncılık. </w:t>
            </w:r>
          </w:p>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5"/>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5"/>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REH16308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Anadolu Sanat Tarihi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Türk el sanatları, çini, hat, minyatür, kilim, halı, metal ve ahşap işletmeciliği gibi sanatların tarihsel önemi, günümüzdeki durumu. Anadolu’nun özellikle kırsal yerleşimlerinde yaşam tarzları ile oluşan el sanatları</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Barışta Ö. H</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Türk El Sanatları, 2. Baskı,  T.C. Kültür Bakanlığı, 1998.</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30"/>
        <w:gridCol w:w="4897"/>
        <w:gridCol w:w="419"/>
        <w:gridCol w:w="420"/>
        <w:gridCol w:w="419"/>
        <w:gridCol w:w="840"/>
        <w:gridCol w:w="870"/>
      </w:tblGrid>
      <w:tr w:rsidR="009E33D0" w:rsidRPr="009E33D0" w:rsidTr="003B79FD">
        <w:tc>
          <w:tcPr>
            <w:tcW w:w="1145"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4927" w:type="dxa"/>
            <w:gridSpan w:val="2"/>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45"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TIS13308</w:t>
            </w:r>
          </w:p>
        </w:tc>
        <w:tc>
          <w:tcPr>
            <w:tcW w:w="4927" w:type="dxa"/>
            <w:gridSpan w:val="2"/>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Seyahat İşletmeciliği Otomasyonu</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seyahat işletmeciliği alanında kullanılan otomasyon </w:t>
            </w:r>
            <w:proofErr w:type="gramStart"/>
            <w:r w:rsidRPr="009E33D0">
              <w:rPr>
                <w:rFonts w:ascii="Times New Roman" w:eastAsia="Calibri" w:hAnsi="Times New Roman" w:cs="Times New Roman"/>
                <w:sz w:val="20"/>
                <w:szCs w:val="20"/>
              </w:rPr>
              <w:t>sistemlerinin  işlevlerini</w:t>
            </w:r>
            <w:proofErr w:type="gramEnd"/>
            <w:r w:rsidRPr="009E33D0">
              <w:rPr>
                <w:rFonts w:ascii="Times New Roman" w:eastAsia="Calibri" w:hAnsi="Times New Roman" w:cs="Times New Roman"/>
                <w:sz w:val="20"/>
                <w:szCs w:val="20"/>
              </w:rPr>
              <w:t xml:space="preserve"> listeleme, Havayolu biletleme uygulamalarını ve aktörleri, Bir havayoluna bilet kesme aşamalarını, müşteri </w:t>
            </w:r>
            <w:proofErr w:type="spellStart"/>
            <w:r w:rsidRPr="009E33D0">
              <w:rPr>
                <w:rFonts w:ascii="Times New Roman" w:eastAsia="Calibri" w:hAnsi="Times New Roman" w:cs="Times New Roman"/>
                <w:sz w:val="20"/>
                <w:szCs w:val="20"/>
              </w:rPr>
              <w:t>PNR´ı</w:t>
            </w:r>
            <w:proofErr w:type="spellEnd"/>
            <w:r w:rsidRPr="009E33D0">
              <w:rPr>
                <w:rFonts w:ascii="Times New Roman" w:eastAsia="Calibri" w:hAnsi="Times New Roman" w:cs="Times New Roman"/>
                <w:sz w:val="20"/>
                <w:szCs w:val="20"/>
              </w:rPr>
              <w:t xml:space="preserve"> oluşturma işlemini gerçekleştirme, otomasyondan bilgilere ulaşma yolları üzerinde durulacaktır.</w:t>
            </w:r>
          </w:p>
        </w:tc>
      </w:tr>
      <w:tr w:rsidR="009E33D0" w:rsidRPr="009E33D0" w:rsidTr="003B79F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8"/>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Yağcı K</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Akdağ G., Akyurt H., Havayolu Taşımacılığı, Havayolu Ulaşımı ve Örnek </w:t>
            </w:r>
            <w:proofErr w:type="spellStart"/>
            <w:r w:rsidRPr="009E33D0">
              <w:rPr>
                <w:rFonts w:ascii="Times New Roman" w:eastAsia="Times New Roman" w:hAnsi="Times New Roman" w:cs="Times New Roman"/>
                <w:sz w:val="20"/>
                <w:szCs w:val="20"/>
                <w:lang w:eastAsia="tr-TR"/>
              </w:rPr>
              <w:t>Amadeus</w:t>
            </w:r>
            <w:proofErr w:type="spellEnd"/>
            <w:r w:rsidRPr="009E33D0">
              <w:rPr>
                <w:rFonts w:ascii="Times New Roman" w:eastAsia="Times New Roman" w:hAnsi="Times New Roman" w:cs="Times New Roman"/>
                <w:sz w:val="20"/>
                <w:szCs w:val="20"/>
                <w:lang w:eastAsia="tr-TR"/>
              </w:rPr>
              <w:t xml:space="preserve"> Sistem Uygulamaları, 1. Baskı, Seçkin Yayıncılık, 2014.</w:t>
            </w:r>
          </w:p>
        </w:tc>
      </w:tr>
      <w:tr w:rsidR="009E33D0" w:rsidRPr="009E33D0" w:rsidTr="003B79FD">
        <w:tc>
          <w:tcPr>
            <w:tcW w:w="1175" w:type="dxa"/>
            <w:gridSpan w:val="2"/>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97"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7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75" w:type="dxa"/>
            <w:gridSpan w:val="2"/>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TIS13310</w:t>
            </w:r>
          </w:p>
        </w:tc>
        <w:tc>
          <w:tcPr>
            <w:tcW w:w="4897"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 xml:space="preserve"> Türk ve Dünya Mutfağı</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sz w:val="20"/>
                <w:szCs w:val="20"/>
              </w:rPr>
              <w:t>Dünya mutfaklarından örnekler eşliğinde mutfak kültürü konusunda bir anlayış oluşturarak Türk mutfağını bu çerçevede bir turistik ürün olarak görmek ve pazarlamak amacıyla bir akış geliştirmektir.</w:t>
            </w:r>
          </w:p>
        </w:tc>
      </w:tr>
      <w:tr w:rsidR="009E33D0" w:rsidRPr="009E33D0" w:rsidTr="003B79F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8"/>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Ainley</w:t>
            </w:r>
            <w:proofErr w:type="spellEnd"/>
            <w:r w:rsidRPr="009E33D0">
              <w:rPr>
                <w:rFonts w:ascii="Times New Roman" w:eastAsia="Times New Roman" w:hAnsi="Times New Roman" w:cs="Times New Roman"/>
                <w:sz w:val="20"/>
                <w:szCs w:val="20"/>
                <w:lang w:eastAsia="tr-TR"/>
              </w:rPr>
              <w:t xml:space="preserve"> S</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Dünya Mutfağı, Türkiye İş Bankası Kültür Yayınları.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Ermiş, D</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En Güzel Türk Mutfağı ve Dünya Mutfağından Seçmeler, Gün Yayıncılık, 2007.</w:t>
            </w:r>
          </w:p>
        </w:tc>
      </w:tr>
    </w:tbl>
    <w:p w:rsidR="009E33D0" w:rsidRPr="009E33D0" w:rsidRDefault="009E33D0" w:rsidP="009E33D0">
      <w:pPr>
        <w:spacing w:after="0" w:line="360" w:lineRule="auto"/>
        <w:rPr>
          <w:rFonts w:ascii="Times New Roman" w:eastAsia="Calibri"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3"/>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REH16310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Rehberlikte İletişim Becerileri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autoSpaceDE w:val="0"/>
              <w:autoSpaceDN w:val="0"/>
              <w:adjustRightInd w:val="0"/>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Rehberlik mesleğinde, farklı kültürdeki turistlere ne şekilde ve nasıl iletişim kurabilecekleri anlatılacaktır.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Kaya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Kişilerarası İlişkiler ve Etkili İletişim, 7. Baskı, </w:t>
            </w:r>
            <w:proofErr w:type="spellStart"/>
            <w:r w:rsidRPr="009E33D0">
              <w:rPr>
                <w:rFonts w:ascii="Times New Roman" w:eastAsia="Times New Roman" w:hAnsi="Times New Roman" w:cs="Times New Roman"/>
                <w:sz w:val="20"/>
                <w:szCs w:val="20"/>
                <w:lang w:eastAsia="tr-TR"/>
              </w:rPr>
              <w:t>Pegem</w:t>
            </w:r>
            <w:proofErr w:type="spellEnd"/>
            <w:r w:rsidRPr="009E33D0">
              <w:rPr>
                <w:rFonts w:ascii="Times New Roman" w:eastAsia="Times New Roman" w:hAnsi="Times New Roman" w:cs="Times New Roman"/>
                <w:sz w:val="20"/>
                <w:szCs w:val="20"/>
                <w:lang w:eastAsia="tr-TR"/>
              </w:rPr>
              <w:t xml:space="preserve"> Akademi Yayıncılık, 2015.</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p>
    <w:p w:rsidR="009E33D0" w:rsidRPr="009E33D0" w:rsidRDefault="009E33D0" w:rsidP="00D72C73">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4. SINIF 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Araştırma Yöntemleri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rPr>
                <w:rFonts w:ascii="Times New Roman" w:eastAsia="Calibri" w:hAnsi="Times New Roman" w:cs="Times New Roman"/>
                <w:sz w:val="20"/>
                <w:szCs w:val="20"/>
              </w:rPr>
            </w:pPr>
            <w:r w:rsidRPr="009E33D0">
              <w:rPr>
                <w:rFonts w:ascii="Times New Roman" w:eastAsia="Calibri" w:hAnsi="Times New Roman" w:cs="Times New Roman"/>
                <w:sz w:val="20"/>
                <w:szCs w:val="20"/>
              </w:rPr>
              <w:t>Bu derste bilimsel araştırmanın mantığı üzerinde durulacak, araştırmanın aşamaları analiz edilecek ve nicel ve nitel yöntemlere dair örnekler üzerinde çalışılacaktır.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İslamoğlu H. A</w:t>
            </w:r>
            <w:proofErr w:type="gramStart"/>
            <w:r w:rsidRPr="009E33D0">
              <w:rPr>
                <w:rFonts w:ascii="Times New Roman" w:eastAsia="Times New Roman" w:hAnsi="Times New Roman" w:cs="Times New Roman"/>
                <w:sz w:val="20"/>
                <w:szCs w:val="20"/>
                <w:lang w:eastAsia="tr-TR"/>
              </w:rPr>
              <w:t>.,</w:t>
            </w:r>
            <w:proofErr w:type="spellStart"/>
            <w:proofErr w:type="gramEnd"/>
            <w:r w:rsidRPr="009E33D0">
              <w:rPr>
                <w:rFonts w:ascii="Times New Roman" w:eastAsia="Times New Roman" w:hAnsi="Times New Roman" w:cs="Times New Roman"/>
                <w:sz w:val="20"/>
                <w:szCs w:val="20"/>
                <w:lang w:eastAsia="tr-TR"/>
              </w:rPr>
              <w:t>Alnıaçık</w:t>
            </w:r>
            <w:proofErr w:type="spellEnd"/>
            <w:r w:rsidRPr="009E33D0">
              <w:rPr>
                <w:rFonts w:ascii="Times New Roman" w:eastAsia="Times New Roman" w:hAnsi="Times New Roman" w:cs="Times New Roman"/>
                <w:sz w:val="20"/>
                <w:szCs w:val="20"/>
                <w:lang w:eastAsia="tr-TR"/>
              </w:rPr>
              <w:t>, Ü., Sosyal Bilimlerde Araştırma Yöntemleri, 4. Baskı, Beta Yayınları, 2011.</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proofErr w:type="gramStart"/>
            <w:r w:rsidRPr="009E33D0">
              <w:rPr>
                <w:rFonts w:ascii="Times New Roman" w:eastAsia="Calibri" w:hAnsi="Times New Roman" w:cs="Times New Roman"/>
                <w:sz w:val="20"/>
                <w:szCs w:val="20"/>
              </w:rPr>
              <w:t>Öğrencilere Turizm Endüstrisi odaklı İngilizce öğretmek.</w:t>
            </w:r>
            <w:proofErr w:type="gramEnd"/>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Times New Roman" w:hAnsi="Times New Roman" w:cs="Times New Roman"/>
                <w:snapToGrid w:val="0"/>
                <w:color w:val="000000"/>
              </w:rPr>
              <w:t>Turizmde Pazarlama Araştırmaları</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7</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Pazar ve pazarlama araştırmaları genelinde yürütülen bilgi belirleme, veri toplama, değerlendirme ve raporlama işlemlerinin önemi ve kullanıma alanlarının öğretilmesi amaçlanmaktadır.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Alvin</w:t>
            </w:r>
            <w:proofErr w:type="spellEnd"/>
            <w:r w:rsidRPr="009E33D0">
              <w:rPr>
                <w:rFonts w:ascii="Times New Roman" w:eastAsia="Times New Roman" w:hAnsi="Times New Roman" w:cs="Times New Roman"/>
                <w:sz w:val="20"/>
                <w:szCs w:val="20"/>
                <w:lang w:eastAsia="tr-TR"/>
              </w:rPr>
              <w:t xml:space="preserve"> C. </w:t>
            </w:r>
            <w:proofErr w:type="spellStart"/>
            <w:r w:rsidRPr="009E33D0">
              <w:rPr>
                <w:rFonts w:ascii="Times New Roman" w:eastAsia="Times New Roman" w:hAnsi="Times New Roman" w:cs="Times New Roman"/>
                <w:sz w:val="20"/>
                <w:szCs w:val="20"/>
                <w:lang w:eastAsia="tr-TR"/>
              </w:rPr>
              <w:t>Burns</w:t>
            </w:r>
            <w:proofErr w:type="spellEnd"/>
            <w:r w:rsidRPr="009E33D0">
              <w:rPr>
                <w:rFonts w:ascii="Times New Roman" w:eastAsia="Times New Roman" w:hAnsi="Times New Roman" w:cs="Times New Roman"/>
                <w:sz w:val="20"/>
                <w:szCs w:val="20"/>
                <w:lang w:eastAsia="tr-TR"/>
              </w:rPr>
              <w:t xml:space="preserve">, Ronald F. Bush, </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Pazarlama Araştırması,</w:t>
            </w:r>
            <w:r w:rsidRPr="009E33D0">
              <w:rPr>
                <w:rFonts w:ascii="Calibri" w:eastAsia="Calibri" w:hAnsi="Calibri" w:cs="Calibri"/>
              </w:rPr>
              <w:t xml:space="preserve"> </w:t>
            </w:r>
            <w:r w:rsidRPr="009E33D0">
              <w:rPr>
                <w:rFonts w:ascii="Times New Roman" w:eastAsia="Times New Roman" w:hAnsi="Times New Roman" w:cs="Times New Roman"/>
                <w:sz w:val="20"/>
                <w:szCs w:val="20"/>
                <w:lang w:eastAsia="tr-TR"/>
              </w:rPr>
              <w:t>Nobel Akademik Yayıncılık, Ankara, 2015</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t>SEÇMELİ DERSLER</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Almanca-III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 xml:space="preserve">Önceki öğrenim yılına göre öğrencinin turistik ortamlardaki diyalogları geliştirmesi. Diyalogdaki konuşma başarısında telaffuzunu ve çeşitli </w:t>
            </w:r>
            <w:proofErr w:type="gramStart"/>
            <w:r w:rsidRPr="009E33D0">
              <w:rPr>
                <w:rFonts w:ascii="Times New Roman" w:eastAsia="Calibri" w:hAnsi="Times New Roman" w:cs="Times New Roman"/>
                <w:sz w:val="20"/>
                <w:szCs w:val="20"/>
              </w:rPr>
              <w:t>kriterlerde</w:t>
            </w:r>
            <w:proofErr w:type="gramEnd"/>
            <w:r w:rsidRPr="009E33D0">
              <w:rPr>
                <w:rFonts w:ascii="Times New Roman" w:eastAsia="Calibri" w:hAnsi="Times New Roman" w:cs="Times New Roman"/>
                <w:sz w:val="20"/>
                <w:szCs w:val="20"/>
              </w:rPr>
              <w:t xml:space="preserve"> (Konuşma, Dinleme, Okuma, Dilbilgisi, Kelime Hazinesi, Yazma) Almancayı geliştirmesi. Ticari yazışma örnekleriyle Almancanın iş hayatına yönelik öğrenilmesi dersin amacı ve içeriğidir.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Kaplan R</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Almanca Temel Dil Bilgisi 3, İnkılap Yayıncılık, İstanbul,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UNV13035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Dorofeyeva</w:t>
            </w:r>
            <w:proofErr w:type="spellEnd"/>
            <w:r w:rsidRPr="009E33D0">
              <w:rPr>
                <w:rFonts w:ascii="Times New Roman" w:eastAsia="Times New Roman" w:hAnsi="Times New Roman" w:cs="Times New Roman"/>
                <w:sz w:val="20"/>
                <w:szCs w:val="20"/>
                <w:lang w:eastAsia="tr-TR"/>
              </w:rPr>
              <w:t xml:space="preserve">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Özgür C., Gramer Destekli Rusça Konuşma Kılavuzu, Bilge </w:t>
            </w:r>
            <w:proofErr w:type="spellStart"/>
            <w:r w:rsidRPr="009E33D0">
              <w:rPr>
                <w:rFonts w:ascii="Times New Roman" w:eastAsia="Times New Roman" w:hAnsi="Times New Roman" w:cs="Times New Roman"/>
                <w:sz w:val="20"/>
                <w:szCs w:val="20"/>
                <w:lang w:eastAsia="tr-TR"/>
              </w:rPr>
              <w:t>Color</w:t>
            </w:r>
            <w:proofErr w:type="spellEnd"/>
            <w:r w:rsidRPr="009E33D0">
              <w:rPr>
                <w:rFonts w:ascii="Times New Roman" w:eastAsia="Times New Roman" w:hAnsi="Times New Roman" w:cs="Times New Roman"/>
                <w:sz w:val="20"/>
                <w:szCs w:val="20"/>
                <w:lang w:eastAsia="tr-TR"/>
              </w:rPr>
              <w:t xml:space="preserve"> Yayınevi.</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Gültekin, T</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Akademik Rusça Grameri ve Öğrenimi, Parıltı Yayınları, İstanbul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REH16403</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 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Konuşma bilgi ve becerisini kazandırmak amacıyla, </w:t>
            </w:r>
            <w:proofErr w:type="spellStart"/>
            <w:r w:rsidRPr="009E33D0">
              <w:rPr>
                <w:rFonts w:ascii="Times New Roman" w:eastAsia="Calibri" w:hAnsi="Times New Roman" w:cs="Times New Roman"/>
                <w:sz w:val="20"/>
                <w:szCs w:val="20"/>
              </w:rPr>
              <w:t>sesletim</w:t>
            </w:r>
            <w:proofErr w:type="spellEnd"/>
            <w:r w:rsidRPr="009E33D0">
              <w:rPr>
                <w:rFonts w:ascii="Times New Roman" w:eastAsia="Calibri" w:hAnsi="Times New Roman" w:cs="Times New Roman"/>
                <w:sz w:val="20"/>
                <w:szCs w:val="20"/>
              </w:rPr>
              <w:t>, tonlama, vurgu, sözcük bilgisi, dil bilgisi ve anlam bilgisinden yararlanarak, tartışma, canlandırma vb. yöntem ve tekniklerle konuşma becerisini geliştirmek üzere yapılacak uygulamalar dersin içeriğini oluşturacaktır. Okuma ve konuşma yetilerinin geliştirilmesine yönelik uygulamaların yanında, Bulgarca metin yazma becerilerini geliştirmeye yönelik uygulamalar da yapılacaktır.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Paksoy,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Pratik Bulgarca Konuşma Kılavuzu, 5. Baskı, Alfa Yayınları.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Fono</w:t>
            </w:r>
            <w:proofErr w:type="spellEnd"/>
            <w:r w:rsidRPr="009E33D0">
              <w:rPr>
                <w:rFonts w:ascii="Times New Roman" w:eastAsia="Times New Roman" w:hAnsi="Times New Roman" w:cs="Times New Roman"/>
                <w:sz w:val="20"/>
                <w:szCs w:val="20"/>
                <w:lang w:eastAsia="tr-TR"/>
              </w:rPr>
              <w:t xml:space="preserve"> Bulgarca Cep Sözlüğü. 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4897"/>
        <w:gridCol w:w="419"/>
        <w:gridCol w:w="420"/>
        <w:gridCol w:w="419"/>
        <w:gridCol w:w="840"/>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REH16407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Osmanlıca 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jc w:val="both"/>
              <w:rPr>
                <w:rFonts w:ascii="Calibri" w:eastAsia="Calibri" w:hAnsi="Calibri" w:cs="Calibri"/>
              </w:rPr>
            </w:pPr>
            <w:r w:rsidRPr="009E33D0">
              <w:rPr>
                <w:rFonts w:ascii="Times New Roman" w:eastAsia="Times New Roman" w:hAnsi="Times New Roman" w:cs="Times New Roman"/>
                <w:sz w:val="20"/>
                <w:szCs w:val="20"/>
              </w:rPr>
              <w:t>Bu derste öncelikle Arap alfabesi öğretilerek başlangıç düzeyindeki (matbu) Osmanlı Türkçesi metinler okunur. Kolaydan zora matbu Osmanlı Türkçesi metinleri okuma ve yazması yapılır.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Külekçi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Osmanlı Türkçesi, </w:t>
            </w:r>
            <w:proofErr w:type="spellStart"/>
            <w:r w:rsidRPr="009E33D0">
              <w:rPr>
                <w:rFonts w:ascii="Times New Roman" w:eastAsia="Times New Roman" w:hAnsi="Times New Roman" w:cs="Times New Roman"/>
                <w:sz w:val="20"/>
                <w:szCs w:val="20"/>
                <w:lang w:eastAsia="tr-TR"/>
              </w:rPr>
              <w:t>Sahhaflar</w:t>
            </w:r>
            <w:proofErr w:type="spellEnd"/>
            <w:r w:rsidRPr="009E33D0">
              <w:rPr>
                <w:rFonts w:ascii="Times New Roman" w:eastAsia="Times New Roman" w:hAnsi="Times New Roman" w:cs="Times New Roman"/>
                <w:sz w:val="20"/>
                <w:szCs w:val="20"/>
                <w:lang w:eastAsia="tr-TR"/>
              </w:rPr>
              <w:t xml:space="preserve"> Kitap Sarayı.</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Doğan,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Osmanlı Türkçesi Sözlüğü,  </w:t>
            </w:r>
            <w:proofErr w:type="spellStart"/>
            <w:r w:rsidRPr="009E33D0">
              <w:rPr>
                <w:rFonts w:ascii="Times New Roman" w:eastAsia="Times New Roman" w:hAnsi="Times New Roman" w:cs="Times New Roman"/>
                <w:sz w:val="20"/>
                <w:szCs w:val="20"/>
                <w:lang w:eastAsia="tr-TR"/>
              </w:rPr>
              <w:t>Akçağ</w:t>
            </w:r>
            <w:proofErr w:type="spellEnd"/>
            <w:r w:rsidRPr="009E33D0">
              <w:rPr>
                <w:rFonts w:ascii="Times New Roman" w:eastAsia="Times New Roman" w:hAnsi="Times New Roman" w:cs="Times New Roman"/>
                <w:sz w:val="20"/>
                <w:szCs w:val="20"/>
                <w:lang w:eastAsia="tr-TR"/>
              </w:rPr>
              <w:t xml:space="preserve"> Yayınları.</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5"/>
        <w:gridCol w:w="419"/>
        <w:gridCol w:w="420"/>
        <w:gridCol w:w="419"/>
        <w:gridCol w:w="840"/>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TIS13405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Turizm Yatırımları ve Proje Analizi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Turizm yatırımlarında ön fizibilite süreci ve turizm yatırım süreci yönetimi, turizm yatırımlarında önemli karar aşamaları ve proje analiz tekniklerini içermektedir.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Kahraman,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Turizm Yatırım Projeleri Analizi, 2010, Siyasal Yayınevi</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6"/>
        <w:gridCol w:w="419"/>
        <w:gridCol w:w="420"/>
        <w:gridCol w:w="419"/>
        <w:gridCol w:w="839"/>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TIS13407</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 Planlaması ve Operasyonu</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seyahat sektöründe faaliyet gösteren tur operatörlüğü ve seyahat </w:t>
            </w:r>
            <w:proofErr w:type="spellStart"/>
            <w:r w:rsidRPr="009E33D0">
              <w:rPr>
                <w:rFonts w:ascii="Times New Roman" w:eastAsia="Calibri" w:hAnsi="Times New Roman" w:cs="Times New Roman"/>
                <w:sz w:val="20"/>
                <w:szCs w:val="20"/>
              </w:rPr>
              <w:t>acentacılığı</w:t>
            </w:r>
            <w:proofErr w:type="spellEnd"/>
            <w:r w:rsidRPr="009E33D0">
              <w:rPr>
                <w:rFonts w:ascii="Times New Roman" w:eastAsia="Calibri" w:hAnsi="Times New Roman" w:cs="Times New Roman"/>
                <w:sz w:val="20"/>
                <w:szCs w:val="20"/>
              </w:rPr>
              <w:t xml:space="preserve"> firmalarının tanıtılması kuruluş işleyiş ve fonksiyonlarının belletilmesi, tur çeşitleri ve turlarda görev alan elemanlar, tur planlaması, turun hazırlanması, pazarlanması ve turun gerçekleşmesi yanında seyahat sektörü firmalarının önemli görevlerinden biri olan </w:t>
            </w:r>
            <w:proofErr w:type="spellStart"/>
            <w:r w:rsidRPr="009E33D0">
              <w:rPr>
                <w:rFonts w:ascii="Times New Roman" w:eastAsia="Calibri" w:hAnsi="Times New Roman" w:cs="Times New Roman"/>
                <w:sz w:val="20"/>
                <w:szCs w:val="20"/>
              </w:rPr>
              <w:t>Ticketing</w:t>
            </w:r>
            <w:proofErr w:type="spellEnd"/>
            <w:r w:rsidRPr="009E33D0">
              <w:rPr>
                <w:rFonts w:ascii="Times New Roman" w:eastAsia="Calibri" w:hAnsi="Times New Roman" w:cs="Times New Roman"/>
                <w:sz w:val="20"/>
                <w:szCs w:val="20"/>
              </w:rPr>
              <w:t xml:space="preserve"> (Biletleme) konuları verilmektedir.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Küçükaslan,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Seyahat İşletmelerinde Tur Planlaması ve Tur Yönetimi, İstanbul, 2009.</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9"/>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TIS13411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Turizm İşletmelerinde Toplam Kalite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Turizm işletmelerinde kalite ve buna ilişkin kavramların açıklanıp, turizm endüstrisinde kalite araçlarının kullanımına ilişkin uygulamaların anlatılması amaçlanmaktadır.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Calibri" w:hAnsi="Times New Roman" w:cs="Times New Roman"/>
                <w:sz w:val="20"/>
                <w:szCs w:val="20"/>
              </w:rPr>
              <w:t xml:space="preserve">Demirkol, </w:t>
            </w:r>
            <w:proofErr w:type="spellStart"/>
            <w:r w:rsidRPr="009E33D0">
              <w:rPr>
                <w:rFonts w:ascii="Times New Roman" w:eastAsia="Calibri" w:hAnsi="Times New Roman" w:cs="Times New Roman"/>
                <w:sz w:val="20"/>
                <w:szCs w:val="20"/>
              </w:rPr>
              <w:t>Ş</w:t>
            </w:r>
            <w:proofErr w:type="gramStart"/>
            <w:r w:rsidRPr="009E33D0">
              <w:rPr>
                <w:rFonts w:ascii="Times New Roman" w:eastAsia="Calibri" w:hAnsi="Times New Roman" w:cs="Times New Roman"/>
                <w:sz w:val="20"/>
                <w:szCs w:val="20"/>
              </w:rPr>
              <w:t>.,</w:t>
            </w:r>
            <w:proofErr w:type="gramEnd"/>
            <w:r w:rsidRPr="009E33D0">
              <w:rPr>
                <w:rFonts w:ascii="Times New Roman" w:eastAsia="Calibri" w:hAnsi="Times New Roman" w:cs="Times New Roman"/>
                <w:sz w:val="20"/>
                <w:szCs w:val="20"/>
              </w:rPr>
              <w:t>Halis</w:t>
            </w:r>
            <w:proofErr w:type="spellEnd"/>
            <w:r w:rsidRPr="009E33D0">
              <w:rPr>
                <w:rFonts w:ascii="Times New Roman" w:eastAsia="Calibri" w:hAnsi="Times New Roman" w:cs="Times New Roman"/>
                <w:sz w:val="20"/>
                <w:szCs w:val="20"/>
              </w:rPr>
              <w:t>, M., Turizm İşletmelerinde Toplam Kalite Yönetimi, Detay Yayıncılık, İstanbul,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REH16409</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İkonografi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ikonografinin tanımı, duvar resimleri, </w:t>
            </w:r>
            <w:proofErr w:type="spellStart"/>
            <w:r w:rsidRPr="009E33D0">
              <w:rPr>
                <w:rFonts w:ascii="Times New Roman" w:eastAsia="Calibri" w:hAnsi="Times New Roman" w:cs="Times New Roman"/>
                <w:sz w:val="20"/>
                <w:szCs w:val="20"/>
              </w:rPr>
              <w:t>freskolar</w:t>
            </w:r>
            <w:proofErr w:type="spellEnd"/>
            <w:r w:rsidRPr="009E33D0">
              <w:rPr>
                <w:rFonts w:ascii="Times New Roman" w:eastAsia="Calibri" w:hAnsi="Times New Roman" w:cs="Times New Roman"/>
                <w:sz w:val="20"/>
                <w:szCs w:val="20"/>
              </w:rPr>
              <w:t xml:space="preserve">, </w:t>
            </w:r>
            <w:proofErr w:type="spellStart"/>
            <w:r w:rsidRPr="009E33D0">
              <w:rPr>
                <w:rFonts w:ascii="Times New Roman" w:eastAsia="Calibri" w:hAnsi="Times New Roman" w:cs="Times New Roman"/>
                <w:sz w:val="20"/>
                <w:szCs w:val="20"/>
              </w:rPr>
              <w:t>ikonolar</w:t>
            </w:r>
            <w:proofErr w:type="spellEnd"/>
            <w:r w:rsidRPr="009E33D0">
              <w:rPr>
                <w:rFonts w:ascii="Times New Roman" w:eastAsia="Calibri" w:hAnsi="Times New Roman" w:cs="Times New Roman"/>
                <w:sz w:val="20"/>
                <w:szCs w:val="20"/>
              </w:rPr>
              <w:t>, Hıristiyanlık dönemi tasvirlerinde semboller, Kapadokya Bölgesi tasvirlerinin ikonografik yorumu, Anadolu’da Bizans Dönemi dini yapıların ikonografisi konulara değinilecektir.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Tükel, U</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Arsal Y. Serap, Sözden İmgeye Batı Sanatında İkonografi, </w:t>
            </w:r>
            <w:proofErr w:type="spellStart"/>
            <w:r w:rsidRPr="009E33D0">
              <w:rPr>
                <w:rFonts w:ascii="Times New Roman" w:eastAsia="Times New Roman" w:hAnsi="Times New Roman" w:cs="Times New Roman"/>
                <w:sz w:val="20"/>
                <w:szCs w:val="20"/>
                <w:lang w:eastAsia="tr-TR"/>
              </w:rPr>
              <w:t>Kabalcı</w:t>
            </w:r>
            <w:proofErr w:type="spellEnd"/>
            <w:r w:rsidRPr="009E33D0">
              <w:rPr>
                <w:rFonts w:ascii="Times New Roman" w:eastAsia="Times New Roman" w:hAnsi="Times New Roman" w:cs="Times New Roman"/>
                <w:sz w:val="20"/>
                <w:szCs w:val="20"/>
                <w:lang w:eastAsia="tr-TR"/>
              </w:rPr>
              <w:t xml:space="preserve"> Yayınevi, İstanbul, 2014.</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Cömert, B</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Mitoloji ve İkonografi, Deki Yayıncılık, 2010.</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9E33D0" w:rsidRPr="009E33D0" w:rsidTr="003B79FD">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REH16411</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Arkeoloji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E33D0">
              <w:rPr>
                <w:rFonts w:ascii="Times New Roman" w:eastAsia="Calibri" w:hAnsi="Times New Roman" w:cs="Times New Roman"/>
                <w:sz w:val="20"/>
                <w:szCs w:val="20"/>
              </w:rPr>
              <w:t xml:space="preserve">Arkeolojinin Tanımı, Tarihçesi ve Bilim Dalları İçindeki Yeri, Arkeolojinin Bilimsel Yöntemi, Arkeolojide Tarihleme, Tarih Öncesi Çağlar ve Medeniyetler, Tarih Öncesi Medeniyetlerde Yaşam, Anadolu'da Tarihi Çağlara Geçiş ve İlk Medeniyetler, Tarih Öncesi Çağlarda Anadolu, Asurlular, Hititler, Geç Hitit Şehir Devletleri, Mitolojik Truva Savaşı ve Truva Antik Kenti, Anadolu'da Demir Çağ Medeniyetleri, Urartular, Anadolu'da Antik Çağ; </w:t>
            </w:r>
            <w:proofErr w:type="spellStart"/>
            <w:r w:rsidRPr="009E33D0">
              <w:rPr>
                <w:rFonts w:ascii="Times New Roman" w:eastAsia="Calibri" w:hAnsi="Times New Roman" w:cs="Times New Roman"/>
                <w:sz w:val="20"/>
                <w:szCs w:val="20"/>
              </w:rPr>
              <w:t>Frigler</w:t>
            </w:r>
            <w:proofErr w:type="spellEnd"/>
            <w:r w:rsidRPr="009E33D0">
              <w:rPr>
                <w:rFonts w:ascii="Times New Roman" w:eastAsia="Calibri" w:hAnsi="Times New Roman" w:cs="Times New Roman"/>
                <w:sz w:val="20"/>
                <w:szCs w:val="20"/>
              </w:rPr>
              <w:t>, Lidyalılar</w:t>
            </w:r>
            <w:proofErr w:type="gramEnd"/>
          </w:p>
        </w:tc>
      </w:tr>
      <w:tr w:rsidR="009E33D0" w:rsidRPr="009E33D0" w:rsidTr="003B79FD">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Karatağ</w:t>
            </w:r>
            <w:proofErr w:type="spellEnd"/>
            <w:r w:rsidRPr="009E33D0">
              <w:rPr>
                <w:rFonts w:ascii="Times New Roman" w:eastAsia="Times New Roman" w:hAnsi="Times New Roman" w:cs="Times New Roman"/>
                <w:sz w:val="20"/>
                <w:szCs w:val="20"/>
                <w:lang w:eastAsia="tr-TR"/>
              </w:rPr>
              <w:t>,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Arkeoloji Sözlüğü, Midas Kitap, 2013.</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Bahn</w:t>
            </w:r>
            <w:proofErr w:type="spellEnd"/>
            <w:r w:rsidRPr="009E33D0">
              <w:rPr>
                <w:rFonts w:ascii="Times New Roman" w:eastAsia="Times New Roman" w:hAnsi="Times New Roman" w:cs="Times New Roman"/>
                <w:sz w:val="20"/>
                <w:szCs w:val="20"/>
                <w:lang w:eastAsia="tr-TR"/>
              </w:rPr>
              <w:t>, P</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Çev., Somuncuoğlu, S., Arkeoloji Anahtar Kavramlar, İletişim Yayınları, 2013.</w:t>
            </w:r>
          </w:p>
        </w:tc>
      </w:tr>
      <w:tr w:rsidR="009E33D0" w:rsidRPr="009E33D0" w:rsidTr="003B79FD">
        <w:tc>
          <w:tcPr>
            <w:tcW w:w="1207"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87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69"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07"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Calibri" w:hAnsi="Times New Roman" w:cs="Times New Roman"/>
                <w:bCs/>
              </w:rPr>
            </w:pPr>
            <w:r w:rsidRPr="009E33D0">
              <w:rPr>
                <w:rFonts w:ascii="Times New Roman" w:eastAsia="Calibri" w:hAnsi="Times New Roman" w:cs="Times New Roman"/>
                <w:bCs/>
              </w:rPr>
              <w:t>REH16413</w:t>
            </w:r>
          </w:p>
        </w:tc>
        <w:tc>
          <w:tcPr>
            <w:tcW w:w="4870"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Sanat Eserleri ve Türk Müzeleri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Türkiye’de yer alan önemli müzelerin </w:t>
            </w:r>
            <w:proofErr w:type="spellStart"/>
            <w:proofErr w:type="gramStart"/>
            <w:r w:rsidRPr="009E33D0">
              <w:rPr>
                <w:rFonts w:ascii="Times New Roman" w:eastAsia="Times New Roman" w:hAnsi="Times New Roman" w:cs="Times New Roman"/>
                <w:sz w:val="20"/>
                <w:szCs w:val="20"/>
                <w:lang w:eastAsia="tr-TR"/>
              </w:rPr>
              <w:t>lokasyonu</w:t>
            </w:r>
            <w:proofErr w:type="spellEnd"/>
            <w:r w:rsidRPr="009E33D0">
              <w:rPr>
                <w:rFonts w:ascii="Times New Roman" w:eastAsia="Times New Roman" w:hAnsi="Times New Roman" w:cs="Times New Roman"/>
                <w:sz w:val="20"/>
                <w:szCs w:val="20"/>
                <w:lang w:eastAsia="tr-TR"/>
              </w:rPr>
              <w:t xml:space="preserve">  ve</w:t>
            </w:r>
            <w:proofErr w:type="gramEnd"/>
            <w:r w:rsidRPr="009E33D0">
              <w:rPr>
                <w:rFonts w:ascii="Times New Roman" w:eastAsia="Times New Roman" w:hAnsi="Times New Roman" w:cs="Times New Roman"/>
                <w:sz w:val="20"/>
                <w:szCs w:val="20"/>
                <w:lang w:eastAsia="tr-TR"/>
              </w:rPr>
              <w:t xml:space="preserve"> bu müzelerde yer alan eserlere ilişkin bilgi verilmesine yöneliktir.  </w:t>
            </w:r>
          </w:p>
        </w:tc>
      </w:tr>
      <w:tr w:rsidR="009E33D0" w:rsidRPr="009E33D0" w:rsidTr="003B79F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40"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Altun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Türkiye’de</w:t>
            </w:r>
            <w:proofErr w:type="spellEnd"/>
            <w:r w:rsidRPr="009E33D0">
              <w:rPr>
                <w:rFonts w:ascii="Times New Roman" w:eastAsia="Times New Roman" w:hAnsi="Times New Roman" w:cs="Times New Roman"/>
                <w:sz w:val="20"/>
                <w:szCs w:val="20"/>
                <w:lang w:eastAsia="tr-TR"/>
              </w:rPr>
              <w:t xml:space="preserve"> Müzecilik: 100 Müze 1000 Eser, T.C. Kültür ve Turizm Bakanlığı Yayınları, İstanbul, 2007. </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Uluslararası Turizm Hareketleri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Times New Roman" w:hAnsi="Times New Roman" w:cs="Times New Roman"/>
                <w:sz w:val="20"/>
                <w:szCs w:val="20"/>
              </w:rPr>
              <w:t>Uluslararası turizm hareketliliğini etkileyen faktörler, dünyada turizm sektöründe yaşanan gelişmeler, turizm pazarından ülke ve bölgelerin edindikleri paylar ve turizm pazarlarında büyüme oranlarını kapsamaktadır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Kozak, M</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Küreselleşme Sürecinde Uluslararası Rekabet Edebilirlik, Detay Yayıncılık</w:t>
            </w:r>
          </w:p>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World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Organization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Highlights</w:t>
            </w:r>
            <w:proofErr w:type="spellEnd"/>
            <w:r w:rsidRPr="009E33D0">
              <w:rPr>
                <w:rFonts w:ascii="Times New Roman" w:eastAsia="Times New Roman" w:hAnsi="Times New Roman" w:cs="Times New Roman"/>
                <w:sz w:val="20"/>
                <w:szCs w:val="20"/>
                <w:lang w:eastAsia="tr-TR"/>
              </w:rPr>
              <w:t xml:space="preserve"> 2015 Edition, WTO.</w:t>
            </w:r>
          </w:p>
          <w:p w:rsidR="009E33D0" w:rsidRPr="009E33D0" w:rsidRDefault="009E33D0" w:rsidP="009E33D0">
            <w:pPr>
              <w:tabs>
                <w:tab w:val="left" w:pos="7275"/>
              </w:tabs>
              <w:spacing w:after="0" w:line="240" w:lineRule="auto"/>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9E33D0" w:rsidRDefault="009E33D0" w:rsidP="009E33D0">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lastRenderedPageBreak/>
        <w:t>4. SINIF II. YARIYIL</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Bitirme Ödevi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1</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8</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dersin amacı; mezun olabilecek öğrencilerin üniversite öğrenimleri ile elde ettikleri bilgi ve tecrübe sonucunda uzmanlaşmak istedikleri alanlarda akademik düzeyde çalışmalar yapabilme bilgi ve yeteneğini kazandırmaktır.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UNV13025</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İngilizce-VI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 mesleki İngilizcelerini geliştirmede öğrencilere yardımcı olmayı ve onları üniversite sonrası profesyonel hayatlarında daha üst düzey bir İngilizceye sahip olmaları için hazırlamayı amaçlamaktadır.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Folse</w:t>
            </w:r>
            <w:proofErr w:type="spellEnd"/>
            <w:r w:rsidRPr="009E33D0">
              <w:rPr>
                <w:rFonts w:ascii="Times New Roman" w:eastAsia="Times New Roman" w:hAnsi="Times New Roman" w:cs="Times New Roman"/>
                <w:sz w:val="20"/>
                <w:szCs w:val="20"/>
                <w:lang w:eastAsia="tr-TR"/>
              </w:rPr>
              <w:t xml:space="preserve">, S. </w:t>
            </w:r>
            <w:proofErr w:type="spellStart"/>
            <w:r w:rsidRPr="009E33D0">
              <w:rPr>
                <w:rFonts w:ascii="Times New Roman" w:eastAsia="Times New Roman" w:hAnsi="Times New Roman" w:cs="Times New Roman"/>
                <w:sz w:val="20"/>
                <w:szCs w:val="20"/>
                <w:lang w:eastAsia="tr-TR"/>
              </w:rPr>
              <w:t>Keith</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Vokoun-Muchmore</w:t>
            </w:r>
            <w:proofErr w:type="spellEnd"/>
            <w:r w:rsidRPr="009E33D0">
              <w:rPr>
                <w:rFonts w:ascii="Times New Roman" w:eastAsia="Times New Roman" w:hAnsi="Times New Roman" w:cs="Times New Roman"/>
                <w:sz w:val="20"/>
                <w:szCs w:val="20"/>
                <w:lang w:eastAsia="tr-TR"/>
              </w:rPr>
              <w:t xml:space="preserve">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Solomon V. Elena, Great </w:t>
            </w:r>
            <w:proofErr w:type="spellStart"/>
            <w:r w:rsidRPr="009E33D0">
              <w:rPr>
                <w:rFonts w:ascii="Times New Roman" w:eastAsia="Times New Roman" w:hAnsi="Times New Roman" w:cs="Times New Roman"/>
                <w:sz w:val="20"/>
                <w:szCs w:val="20"/>
                <w:lang w:eastAsia="tr-TR"/>
              </w:rPr>
              <w:t>Sentencesfor</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Paragraphs</w:t>
            </w:r>
            <w:proofErr w:type="spellEnd"/>
            <w:r w:rsidRPr="009E33D0">
              <w:rPr>
                <w:rFonts w:ascii="Times New Roman" w:eastAsia="Times New Roman" w:hAnsi="Times New Roman" w:cs="Times New Roman"/>
                <w:sz w:val="20"/>
                <w:szCs w:val="20"/>
                <w:lang w:eastAsia="tr-TR"/>
              </w:rPr>
              <w:t xml:space="preserve">: Great </w:t>
            </w:r>
            <w:proofErr w:type="spellStart"/>
            <w:r w:rsidRPr="009E33D0">
              <w:rPr>
                <w:rFonts w:ascii="Times New Roman" w:eastAsia="Times New Roman" w:hAnsi="Times New Roman" w:cs="Times New Roman"/>
                <w:sz w:val="20"/>
                <w:szCs w:val="20"/>
                <w:lang w:eastAsia="tr-TR"/>
              </w:rPr>
              <w:t>Writing</w:t>
            </w:r>
            <w:proofErr w:type="spellEnd"/>
            <w:r w:rsidRPr="009E33D0">
              <w:rPr>
                <w:rFonts w:ascii="Times New Roman" w:eastAsia="Times New Roman" w:hAnsi="Times New Roman" w:cs="Times New Roman"/>
                <w:sz w:val="20"/>
                <w:szCs w:val="20"/>
                <w:lang w:eastAsia="tr-TR"/>
              </w:rPr>
              <w:t xml:space="preserve"> 1, International </w:t>
            </w:r>
            <w:proofErr w:type="spellStart"/>
            <w:r w:rsidRPr="009E33D0">
              <w:rPr>
                <w:rFonts w:ascii="Times New Roman" w:eastAsia="Times New Roman" w:hAnsi="Times New Roman" w:cs="Times New Roman"/>
                <w:sz w:val="20"/>
                <w:szCs w:val="20"/>
                <w:lang w:eastAsia="tr-TR"/>
              </w:rPr>
              <w:t>Student</w:t>
            </w:r>
            <w:proofErr w:type="spellEnd"/>
            <w:r w:rsidRPr="009E33D0">
              <w:rPr>
                <w:rFonts w:ascii="Times New Roman" w:eastAsia="Times New Roman" w:hAnsi="Times New Roman" w:cs="Times New Roman"/>
                <w:sz w:val="20"/>
                <w:szCs w:val="20"/>
                <w:lang w:eastAsia="tr-TR"/>
              </w:rPr>
              <w:t xml:space="preserve"> Edition, Third Edition, </w:t>
            </w:r>
            <w:proofErr w:type="spellStart"/>
            <w:r w:rsidRPr="009E33D0">
              <w:rPr>
                <w:rFonts w:ascii="Times New Roman" w:eastAsia="Times New Roman" w:hAnsi="Times New Roman" w:cs="Times New Roman"/>
                <w:sz w:val="20"/>
                <w:szCs w:val="20"/>
                <w:lang w:eastAsia="tr-TR"/>
              </w:rPr>
              <w:t>HeinleCengage</w:t>
            </w:r>
            <w:proofErr w:type="spellEnd"/>
            <w:r w:rsidRPr="009E33D0">
              <w:rPr>
                <w:rFonts w:ascii="Times New Roman" w:eastAsia="Times New Roman" w:hAnsi="Times New Roman" w:cs="Times New Roman"/>
                <w:sz w:val="20"/>
                <w:szCs w:val="20"/>
                <w:lang w:eastAsia="tr-TR"/>
              </w:rPr>
              <w:t xml:space="preserve"> Learning.</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58"/>
        <w:tblOverlap w:val="neve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646"/>
        <w:gridCol w:w="415"/>
        <w:gridCol w:w="416"/>
        <w:gridCol w:w="415"/>
        <w:gridCol w:w="832"/>
        <w:gridCol w:w="1127"/>
      </w:tblGrid>
      <w:tr w:rsidR="009E33D0" w:rsidRPr="009E33D0" w:rsidTr="003B79FD">
        <w:tc>
          <w:tcPr>
            <w:tcW w:w="120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646"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6"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2"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27"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20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REH16404</w:t>
            </w:r>
          </w:p>
        </w:tc>
        <w:tc>
          <w:tcPr>
            <w:tcW w:w="4646"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Şehir Turizmi</w:t>
            </w:r>
          </w:p>
        </w:tc>
        <w:tc>
          <w:tcPr>
            <w:tcW w:w="41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6"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2"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27"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5</w:t>
            </w:r>
          </w:p>
        </w:tc>
      </w:tr>
      <w:tr w:rsidR="009E33D0" w:rsidRPr="009E33D0" w:rsidTr="003B79F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Bu ders kapsamında, şehir turizmi kavramı ve gelişimi, dünyada ve Avrupa'da şehir turizmi, Türkiye'de şehir turizmi, şehir turizmi kaynakları, şehir turizminin boyutları, şehir turizminde tüketici davranışı, şehir turistlerinin tipolojisi ve şehir turizmi pazarlaması konuları derinlemesine incelenerek değerlendirilecektir.</w:t>
            </w:r>
          </w:p>
        </w:tc>
      </w:tr>
      <w:tr w:rsidR="009E33D0" w:rsidRPr="009E33D0" w:rsidTr="003B79FD">
        <w:tc>
          <w:tcPr>
            <w:tcW w:w="9057"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057"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Mazanec</w:t>
            </w:r>
            <w:proofErr w:type="spellEnd"/>
            <w:r w:rsidRPr="009E33D0">
              <w:rPr>
                <w:rFonts w:ascii="Times New Roman" w:eastAsia="Times New Roman" w:hAnsi="Times New Roman" w:cs="Times New Roman"/>
                <w:sz w:val="20"/>
                <w:szCs w:val="20"/>
                <w:lang w:eastAsia="tr-TR"/>
              </w:rPr>
              <w:t xml:space="preserve">, A. Josef, </w:t>
            </w:r>
            <w:proofErr w:type="spellStart"/>
            <w:r w:rsidRPr="009E33D0">
              <w:rPr>
                <w:rFonts w:ascii="Times New Roman" w:eastAsia="Times New Roman" w:hAnsi="Times New Roman" w:cs="Times New Roman"/>
                <w:sz w:val="20"/>
                <w:szCs w:val="20"/>
                <w:lang w:eastAsia="tr-TR"/>
              </w:rPr>
              <w:t>Wöber</w:t>
            </w:r>
            <w:proofErr w:type="spellEnd"/>
            <w:r w:rsidRPr="009E33D0">
              <w:rPr>
                <w:rFonts w:ascii="Times New Roman" w:eastAsia="Times New Roman" w:hAnsi="Times New Roman" w:cs="Times New Roman"/>
                <w:sz w:val="20"/>
                <w:szCs w:val="20"/>
                <w:lang w:eastAsia="tr-TR"/>
              </w:rPr>
              <w:t xml:space="preserve">, W. Karl, </w:t>
            </w:r>
            <w:proofErr w:type="spellStart"/>
            <w:r w:rsidRPr="009E33D0">
              <w:rPr>
                <w:rFonts w:ascii="Times New Roman" w:eastAsia="Times New Roman" w:hAnsi="Times New Roman" w:cs="Times New Roman"/>
                <w:sz w:val="20"/>
                <w:szCs w:val="20"/>
                <w:lang w:eastAsia="tr-TR"/>
              </w:rPr>
              <w:t>Analysing</w:t>
            </w:r>
            <w:proofErr w:type="spellEnd"/>
            <w:r w:rsidRPr="009E33D0">
              <w:rPr>
                <w:rFonts w:ascii="Times New Roman" w:eastAsia="Times New Roman" w:hAnsi="Times New Roman" w:cs="Times New Roman"/>
                <w:sz w:val="20"/>
                <w:szCs w:val="20"/>
                <w:lang w:eastAsia="tr-TR"/>
              </w:rPr>
              <w:t xml:space="preserve"> International City </w:t>
            </w:r>
            <w:proofErr w:type="spellStart"/>
            <w:r w:rsidRPr="009E33D0">
              <w:rPr>
                <w:rFonts w:ascii="Times New Roman" w:eastAsia="Times New Roman" w:hAnsi="Times New Roman" w:cs="Times New Roman"/>
                <w:sz w:val="20"/>
                <w:szCs w:val="20"/>
                <w:lang w:eastAsia="tr-TR"/>
              </w:rPr>
              <w:t>Tourism</w:t>
            </w:r>
            <w:proofErr w:type="spellEnd"/>
            <w:r w:rsidRPr="009E33D0">
              <w:rPr>
                <w:rFonts w:ascii="Times New Roman" w:eastAsia="Times New Roman" w:hAnsi="Times New Roman" w:cs="Times New Roman"/>
                <w:sz w:val="20"/>
                <w:szCs w:val="20"/>
                <w:lang w:eastAsia="tr-TR"/>
              </w:rPr>
              <w:t xml:space="preserve">,  2nd. Edition, </w:t>
            </w:r>
            <w:proofErr w:type="spellStart"/>
            <w:r w:rsidRPr="009E33D0">
              <w:rPr>
                <w:rFonts w:ascii="Times New Roman" w:eastAsia="Times New Roman" w:hAnsi="Times New Roman" w:cs="Times New Roman"/>
                <w:sz w:val="20"/>
                <w:szCs w:val="20"/>
                <w:lang w:eastAsia="tr-TR"/>
              </w:rPr>
              <w:t>SpringerWienNewyork</w:t>
            </w:r>
            <w:proofErr w:type="spellEnd"/>
            <w:r w:rsidRPr="009E33D0">
              <w:rPr>
                <w:rFonts w:ascii="Times New Roman" w:eastAsia="Times New Roman" w:hAnsi="Times New Roman" w:cs="Times New Roman"/>
                <w:sz w:val="20"/>
                <w:szCs w:val="20"/>
                <w:lang w:eastAsia="tr-TR"/>
              </w:rPr>
              <w:t>, 2008.</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p w:rsidR="009E33D0" w:rsidRPr="00D72C73" w:rsidRDefault="009E33D0" w:rsidP="00D72C73">
      <w:pPr>
        <w:spacing w:after="0" w:line="360" w:lineRule="auto"/>
        <w:jc w:val="center"/>
        <w:rPr>
          <w:rFonts w:ascii="Times New Roman" w:eastAsia="Calibri" w:hAnsi="Times New Roman" w:cs="Times New Roman"/>
          <w:b/>
          <w:bCs/>
          <w:sz w:val="24"/>
          <w:szCs w:val="24"/>
          <w:u w:val="single"/>
        </w:rPr>
      </w:pPr>
      <w:r w:rsidRPr="009E33D0">
        <w:rPr>
          <w:rFonts w:ascii="Times New Roman" w:eastAsia="Calibri" w:hAnsi="Times New Roman" w:cs="Times New Roman"/>
          <w:b/>
          <w:bCs/>
          <w:sz w:val="24"/>
          <w:szCs w:val="24"/>
          <w:u w:val="single"/>
        </w:rPr>
        <w:t>SEÇMELİ DERSLER</w:t>
      </w:r>
      <w:bookmarkStart w:id="0" w:name="_GoBack"/>
      <w:bookmarkEnd w:id="0"/>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UNV14001</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Rusça-IV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line="270" w:lineRule="atLeast"/>
              <w:jc w:val="both"/>
              <w:rPr>
                <w:rFonts w:ascii="Times New Roman" w:eastAsia="Calibri" w:hAnsi="Times New Roman" w:cs="Times New Roman"/>
                <w:sz w:val="20"/>
                <w:szCs w:val="20"/>
              </w:rPr>
            </w:pPr>
            <w:r w:rsidRPr="009E33D0">
              <w:rPr>
                <w:rFonts w:ascii="Times New Roman" w:eastAsia="Calibri" w:hAnsi="Times New Roman" w:cs="Times New Roman"/>
                <w:sz w:val="20"/>
                <w:szCs w:val="20"/>
              </w:rPr>
              <w:t>Rusça dinleme, okuma, anlama, yazma ve konuşma yeteneğini geliştirmektir.</w:t>
            </w:r>
            <w:r w:rsidRPr="009E33D0">
              <w:rPr>
                <w:rFonts w:ascii="Calibri" w:eastAsia="Calibri" w:hAnsi="Calibri" w:cs="Calibri"/>
              </w:rPr>
              <w:t xml:space="preserve"> </w:t>
            </w:r>
            <w:r w:rsidRPr="009E33D0">
              <w:rPr>
                <w:rFonts w:ascii="Times New Roman" w:eastAsia="Calibri" w:hAnsi="Times New Roman" w:cs="Times New Roman"/>
                <w:sz w:val="20"/>
                <w:szCs w:val="20"/>
              </w:rPr>
              <w:t>Dersin kapsamını Rusça alfabe ve yazı sistemi, Rusça gramer bilgilerinin öğretilmesi; matbu metin okumaları ve çeviri faaliyetleri oluşturur.</w:t>
            </w:r>
          </w:p>
        </w:tc>
      </w:tr>
      <w:tr w:rsidR="009E33D0" w:rsidRPr="009E33D0" w:rsidTr="003B79F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proofErr w:type="gramStart"/>
            <w:r w:rsidRPr="009E33D0">
              <w:rPr>
                <w:rFonts w:ascii="Times New Roman" w:eastAsia="Times New Roman" w:hAnsi="Times New Roman" w:cs="Times New Roman"/>
                <w:sz w:val="20"/>
                <w:szCs w:val="20"/>
                <w:lang w:eastAsia="tr-TR"/>
              </w:rPr>
              <w:t>M.N.Anikina</w:t>
            </w:r>
            <w:proofErr w:type="spellEnd"/>
            <w:proofErr w:type="gramEnd"/>
            <w:r w:rsidRPr="009E33D0">
              <w:rPr>
                <w:rFonts w:ascii="Times New Roman" w:eastAsia="Times New Roman" w:hAnsi="Times New Roman" w:cs="Times New Roman"/>
                <w:sz w:val="20"/>
                <w:szCs w:val="20"/>
                <w:lang w:eastAsia="tr-TR"/>
              </w:rPr>
              <w:t>, “</w:t>
            </w:r>
            <w:proofErr w:type="spellStart"/>
            <w:r w:rsidRPr="009E33D0">
              <w:rPr>
                <w:rFonts w:ascii="Times New Roman" w:eastAsia="Times New Roman" w:hAnsi="Times New Roman" w:cs="Times New Roman"/>
                <w:sz w:val="20"/>
                <w:szCs w:val="20"/>
                <w:lang w:eastAsia="tr-TR"/>
              </w:rPr>
              <w:t>Lestnitsa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Naçinayem</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izuçat</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Russkiy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Moskva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Russkiy</w:t>
            </w:r>
            <w:proofErr w:type="spellEnd"/>
            <w:r w:rsidRPr="009E33D0">
              <w:rPr>
                <w:rFonts w:ascii="Times New Roman" w:eastAsia="Times New Roman" w:hAnsi="Times New Roman" w:cs="Times New Roman"/>
                <w:sz w:val="20"/>
                <w:szCs w:val="20"/>
                <w:lang w:eastAsia="tr-TR"/>
              </w:rPr>
              <w:t xml:space="preserve"> Yazık Media </w:t>
            </w:r>
            <w:proofErr w:type="spellStart"/>
            <w:r w:rsidRPr="009E33D0">
              <w:rPr>
                <w:rFonts w:ascii="Times New Roman" w:eastAsia="Times New Roman" w:hAnsi="Times New Roman" w:cs="Times New Roman"/>
                <w:sz w:val="20"/>
                <w:szCs w:val="20"/>
                <w:lang w:eastAsia="tr-TR"/>
              </w:rPr>
              <w:t>Multilingual</w:t>
            </w:r>
            <w:proofErr w:type="spellEnd"/>
            <w:r w:rsidRPr="009E33D0">
              <w:rPr>
                <w:rFonts w:ascii="Times New Roman" w:eastAsia="Times New Roman" w:hAnsi="Times New Roman" w:cs="Times New Roman"/>
                <w:sz w:val="20"/>
                <w:szCs w:val="20"/>
                <w:lang w:eastAsia="tr-TR"/>
              </w:rPr>
              <w:t xml:space="preserve"> Yabancı Dil Yayınları, İstanbul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Mesleki Bulgarca 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Önceki öğrenim yılına göre öğrencinin turistik ortamlardaki diyalogları geliştirmesi. Diyalogdaki konuşma başarısında telaffuzunu ve çeşitli </w:t>
            </w:r>
            <w:proofErr w:type="gramStart"/>
            <w:r w:rsidRPr="009E33D0">
              <w:rPr>
                <w:rFonts w:ascii="Times New Roman" w:eastAsia="Calibri" w:hAnsi="Times New Roman" w:cs="Times New Roman"/>
                <w:sz w:val="20"/>
                <w:szCs w:val="20"/>
              </w:rPr>
              <w:t>kriterlerde</w:t>
            </w:r>
            <w:proofErr w:type="gramEnd"/>
            <w:r w:rsidRPr="009E33D0">
              <w:rPr>
                <w:rFonts w:ascii="Times New Roman" w:eastAsia="Calibri" w:hAnsi="Times New Roman" w:cs="Times New Roman"/>
                <w:sz w:val="20"/>
                <w:szCs w:val="20"/>
              </w:rPr>
              <w:t xml:space="preserve"> (Konuşma, Dinleme, Okuma, Dilbilgisi, Kelime Hazinesi, Yazma) </w:t>
            </w:r>
            <w:proofErr w:type="spellStart"/>
            <w:r w:rsidRPr="009E33D0">
              <w:rPr>
                <w:rFonts w:ascii="Times New Roman" w:eastAsia="Calibri" w:hAnsi="Times New Roman" w:cs="Times New Roman"/>
                <w:sz w:val="20"/>
                <w:szCs w:val="20"/>
              </w:rPr>
              <w:t>Bulgarca’yı</w:t>
            </w:r>
            <w:proofErr w:type="spellEnd"/>
            <w:r w:rsidRPr="009E33D0">
              <w:rPr>
                <w:rFonts w:ascii="Times New Roman" w:eastAsia="Calibri" w:hAnsi="Times New Roman" w:cs="Times New Roman"/>
                <w:sz w:val="20"/>
                <w:szCs w:val="20"/>
              </w:rPr>
              <w:t xml:space="preserve"> geliştirmesi. Ticari yazışma örnekleriyle </w:t>
            </w:r>
            <w:proofErr w:type="spellStart"/>
            <w:r w:rsidRPr="009E33D0">
              <w:rPr>
                <w:rFonts w:ascii="Times New Roman" w:eastAsia="Calibri" w:hAnsi="Times New Roman" w:cs="Times New Roman"/>
                <w:sz w:val="20"/>
                <w:szCs w:val="20"/>
              </w:rPr>
              <w:t>Bulgarca’nın</w:t>
            </w:r>
            <w:proofErr w:type="spellEnd"/>
            <w:r w:rsidRPr="009E33D0">
              <w:rPr>
                <w:rFonts w:ascii="Times New Roman" w:eastAsia="Calibri" w:hAnsi="Times New Roman" w:cs="Times New Roman"/>
                <w:sz w:val="20"/>
                <w:szCs w:val="20"/>
              </w:rPr>
              <w:t xml:space="preserve"> iş hayatına yönelik öğrenilmesi dersin amacı ve içeriğidir.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Pratik Bulgarca Konuşma Kılavuzu (2015), </w:t>
            </w:r>
            <w:proofErr w:type="spellStart"/>
            <w:r w:rsidRPr="009E33D0">
              <w:rPr>
                <w:rFonts w:ascii="Times New Roman" w:eastAsia="Times New Roman" w:hAnsi="Times New Roman" w:cs="Times New Roman"/>
                <w:sz w:val="20"/>
                <w:szCs w:val="20"/>
                <w:lang w:eastAsia="tr-TR"/>
              </w:rPr>
              <w:t>Tanya</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Georgieva</w:t>
            </w:r>
            <w:proofErr w:type="spellEnd"/>
            <w:r w:rsidRPr="009E33D0">
              <w:rPr>
                <w:rFonts w:ascii="Times New Roman" w:eastAsia="Times New Roman" w:hAnsi="Times New Roman" w:cs="Times New Roman"/>
                <w:sz w:val="20"/>
                <w:szCs w:val="20"/>
                <w:lang w:eastAsia="tr-TR"/>
              </w:rPr>
              <w:t xml:space="preserve"> Çiftçi; Dahi Adam Yayıncılık</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Fono</w:t>
            </w:r>
            <w:proofErr w:type="spellEnd"/>
            <w:r w:rsidRPr="009E33D0">
              <w:rPr>
                <w:rFonts w:ascii="Times New Roman" w:eastAsia="Times New Roman" w:hAnsi="Times New Roman" w:cs="Times New Roman"/>
                <w:sz w:val="20"/>
                <w:szCs w:val="20"/>
                <w:lang w:eastAsia="tr-TR"/>
              </w:rPr>
              <w:t xml:space="preserve"> Bulgarca Cep Sözlüğü. Çağdaş Bulgarca (2007), Kolektif. </w:t>
            </w:r>
            <w:proofErr w:type="gramStart"/>
            <w:r w:rsidRPr="009E33D0">
              <w:rPr>
                <w:rFonts w:ascii="Times New Roman" w:eastAsia="Times New Roman" w:hAnsi="Times New Roman" w:cs="Times New Roman"/>
                <w:sz w:val="20"/>
                <w:szCs w:val="20"/>
                <w:lang w:eastAsia="tr-TR"/>
              </w:rPr>
              <w:t>Ankara: Kurmay Yayınevi.</w:t>
            </w:r>
            <w:proofErr w:type="gramEnd"/>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50"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50"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REH16408</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Mesleki Arapça IV</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Öğrencilerin cümle yapısı ile ilgili gramer bilgilerini ve kelime dağarcığını artıracak muhtelif metinler okunarak belirli seviyelerdeki turizm ve turizm rehberliği ile ilgili metinleri anlayabilecekleri bir seviyeye getirmek.</w:t>
            </w:r>
          </w:p>
        </w:tc>
      </w:tr>
      <w:tr w:rsidR="009E33D0" w:rsidRPr="009E33D0" w:rsidTr="003B79FD">
        <w:tc>
          <w:tcPr>
            <w:tcW w:w="9401"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01"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Serdar </w:t>
            </w:r>
            <w:proofErr w:type="spellStart"/>
            <w:r w:rsidRPr="009E33D0">
              <w:rPr>
                <w:rFonts w:ascii="Times New Roman" w:eastAsia="Times New Roman" w:hAnsi="Times New Roman" w:cs="Times New Roman"/>
                <w:sz w:val="20"/>
                <w:szCs w:val="20"/>
                <w:lang w:eastAsia="tr-TR"/>
              </w:rPr>
              <w:t>Mutçalı</w:t>
            </w:r>
            <w:proofErr w:type="spellEnd"/>
            <w:r w:rsidRPr="009E33D0">
              <w:rPr>
                <w:rFonts w:ascii="Times New Roman" w:eastAsia="Times New Roman" w:hAnsi="Times New Roman" w:cs="Times New Roman"/>
                <w:sz w:val="20"/>
                <w:szCs w:val="20"/>
                <w:lang w:eastAsia="tr-TR"/>
              </w:rPr>
              <w:t>, Arapça Türkçe Sözlük, İstanbul 1995.</w:t>
            </w:r>
          </w:p>
          <w:p w:rsidR="009E33D0" w:rsidRPr="009E33D0" w:rsidRDefault="009E33D0" w:rsidP="009E33D0">
            <w:pPr>
              <w:numPr>
                <w:ilvl w:val="0"/>
                <w:numId w:val="6"/>
              </w:num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Emrullah İşler, Mesleki Arapça Ders Kitabı </w:t>
            </w:r>
            <w:proofErr w:type="gramStart"/>
            <w:r w:rsidRPr="009E33D0">
              <w:rPr>
                <w:rFonts w:ascii="Times New Roman" w:eastAsia="Times New Roman" w:hAnsi="Times New Roman" w:cs="Times New Roman"/>
                <w:sz w:val="20"/>
                <w:szCs w:val="20"/>
                <w:lang w:eastAsia="tr-TR"/>
              </w:rPr>
              <w:t>11 , MEB</w:t>
            </w:r>
            <w:proofErr w:type="gramEnd"/>
            <w:r w:rsidRPr="009E33D0">
              <w:rPr>
                <w:rFonts w:ascii="Times New Roman" w:eastAsia="Times New Roman" w:hAnsi="Times New Roman" w:cs="Times New Roman"/>
                <w:sz w:val="20"/>
                <w:szCs w:val="20"/>
                <w:lang w:eastAsia="tr-TR"/>
              </w:rPr>
              <w:t xml:space="preserve"> Yayınları, 2012.</w:t>
            </w:r>
          </w:p>
        </w:tc>
      </w:tr>
    </w:tbl>
    <w:p w:rsidR="009E33D0" w:rsidRPr="009E33D0" w:rsidRDefault="009E33D0" w:rsidP="009E33D0">
      <w:pPr>
        <w:spacing w:after="0" w:line="360" w:lineRule="auto"/>
        <w:rPr>
          <w:rFonts w:ascii="Times New Roman" w:eastAsia="Calibri"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REH16410</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Osmanlıca II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4</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sz w:val="20"/>
                <w:szCs w:val="20"/>
              </w:rPr>
              <w:t>Bu derste öğrenciler, el yazısıyla kaleme alınmış Osmanlı Türkçesi metinleri okuyabilme becerisi kazanır. Kitabî kaynaklar ve Osmanlı Arşiv belgeleri ile vakfiyeler ve benzeri metinleri okuyup anlar ve değerlendirebilir.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Başar, F</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Ak M., Osmanlı Türkçesi: Gramer, Tarihi Metinler, Belgeler, Dünya Yayıncılık, İstanbul, 2011.</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REH16412</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Müze Rehberliği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Müze çeşitleri ve tanımlarını, müzeciliğin ortaya çıkışı ve gelişim aşamalarını, Türkiye’deki müzeleri ve müze rehberliği.</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Altun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Türkiye’de</w:t>
            </w:r>
            <w:proofErr w:type="spellEnd"/>
            <w:r w:rsidRPr="009E33D0">
              <w:rPr>
                <w:rFonts w:ascii="Times New Roman" w:eastAsia="Times New Roman" w:hAnsi="Times New Roman" w:cs="Times New Roman"/>
                <w:sz w:val="20"/>
                <w:szCs w:val="20"/>
                <w:lang w:eastAsia="tr-TR"/>
              </w:rPr>
              <w:t xml:space="preserve"> Müzecilik: 100 Müze 1000 Eser, T.C. Kültür ve Turizm Bakanlığı Yayınları, İstanbul, 2007. </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REH16414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Sağlık Turizmi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Sağlık turizmi kavramının özellikleri, ekonomik, sosyal, endüstriyel ve teknolojik boyutlarıyla öğretilecektir.  Sağlık turizmde pazarlama, dünya ülkelerinde sağlık turizmi pazarlama karması ve karar verme süreçleri ile medikal turistin karar verme sürecini etkileyen faktörlerden talep ve tedarik modeli, itici ve çekici faktörler incelenmektedir.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Temizkan, S. Pınar, Sağlık Turizmi, Detay Yayıncılık,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Yirik, Ş</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Ekici, R., Baltacı, F., Türkiye ve Dünyada Sağlık Turizmi, 2015.</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4902"/>
        <w:gridCol w:w="419"/>
        <w:gridCol w:w="419"/>
        <w:gridCol w:w="419"/>
        <w:gridCol w:w="839"/>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TIS13406</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Rekreasyon Ve Animasyon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r w:rsidRPr="009E33D0">
              <w:rPr>
                <w:rFonts w:ascii="Times New Roman" w:eastAsia="Calibri" w:hAnsi="Times New Roman" w:cs="Times New Roman"/>
                <w:sz w:val="20"/>
                <w:szCs w:val="20"/>
              </w:rPr>
              <w:t xml:space="preserve">Bu derste </w:t>
            </w:r>
            <w:proofErr w:type="gramStart"/>
            <w:r w:rsidRPr="009E33D0">
              <w:rPr>
                <w:rFonts w:ascii="Times New Roman" w:eastAsia="Calibri" w:hAnsi="Times New Roman" w:cs="Times New Roman"/>
                <w:sz w:val="20"/>
                <w:szCs w:val="20"/>
              </w:rPr>
              <w:t>rekreasyon</w:t>
            </w:r>
            <w:proofErr w:type="gramEnd"/>
            <w:r w:rsidRPr="009E33D0">
              <w:rPr>
                <w:rFonts w:ascii="Times New Roman" w:eastAsia="Calibri" w:hAnsi="Times New Roman" w:cs="Times New Roman"/>
                <w:sz w:val="20"/>
                <w:szCs w:val="20"/>
              </w:rPr>
              <w:t xml:space="preserve"> kavramının tanımı, günümüz dünyası için önemi, turizm faaliyetleri ile ilişkisi, Boş zaman değerlendirmenin bir ürün olarak ortaya çıkışı, boş zaman aktivitelerinin türleri, yönetilmesi, animasyon faaliyetlerinin içeriği, planlanması, konaklama işletmelerinin pazarlanması açısından önemi ele alınacaktır.</w:t>
            </w:r>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Hacıoğlu, N</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Gökdeniz A., Dinç Y., Boş Zaman-Rekreasyon Yönetimi ve Örnek Animasyon Uygulamaları, 3. Baskı, Detay Yayıncılık, Ankara, 2015.</w:t>
            </w:r>
          </w:p>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Hazar, A</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Rekreasyon ve Animasyon, 3. Baskı, Detay Yayıncılık, Ankara.</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12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1"/>
        <w:gridCol w:w="418"/>
        <w:gridCol w:w="419"/>
        <w:gridCol w:w="418"/>
        <w:gridCol w:w="839"/>
        <w:gridCol w:w="1151"/>
      </w:tblGrid>
      <w:tr w:rsidR="009E33D0" w:rsidRPr="009E33D0" w:rsidTr="009E33D0">
        <w:tc>
          <w:tcPr>
            <w:tcW w:w="120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lastRenderedPageBreak/>
              <w:t>Kodu</w:t>
            </w:r>
          </w:p>
        </w:tc>
        <w:tc>
          <w:tcPr>
            <w:tcW w:w="487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51"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9E33D0">
        <w:tc>
          <w:tcPr>
            <w:tcW w:w="120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TIS134110</w:t>
            </w:r>
          </w:p>
        </w:tc>
        <w:tc>
          <w:tcPr>
            <w:tcW w:w="4871"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 İşletmelerinde Finans Yönetimi</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51"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9E33D0">
        <w:tc>
          <w:tcPr>
            <w:tcW w:w="932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Turizm endüstrisinin gelişimi açısından dünya genelinde ve Türkiye özelinde görülen güncel sorunlar ele alınacak, değerlendirilerek tartışılacaktır</w:t>
            </w:r>
          </w:p>
        </w:tc>
      </w:tr>
      <w:tr w:rsidR="009E33D0" w:rsidRPr="009E33D0" w:rsidTr="009E33D0">
        <w:tc>
          <w:tcPr>
            <w:tcW w:w="932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 xml:space="preserve">Finansal Yönetim (Niyazi Berk) E. F. </w:t>
            </w:r>
            <w:proofErr w:type="spellStart"/>
            <w:r w:rsidRPr="009E33D0">
              <w:rPr>
                <w:rFonts w:ascii="Times New Roman" w:eastAsia="Times New Roman" w:hAnsi="Times New Roman" w:cs="Times New Roman"/>
                <w:sz w:val="20"/>
                <w:szCs w:val="20"/>
                <w:lang w:eastAsia="tr-TR"/>
              </w:rPr>
              <w:t>Brigham</w:t>
            </w:r>
            <w:proofErr w:type="spellEnd"/>
            <w:r w:rsidRPr="009E33D0">
              <w:rPr>
                <w:rFonts w:ascii="Times New Roman" w:eastAsia="Times New Roman" w:hAnsi="Times New Roman" w:cs="Times New Roman"/>
                <w:sz w:val="20"/>
                <w:szCs w:val="20"/>
                <w:lang w:eastAsia="tr-TR"/>
              </w:rPr>
              <w:t xml:space="preserve">, M. C. </w:t>
            </w:r>
            <w:proofErr w:type="spellStart"/>
            <w:r w:rsidRPr="009E33D0">
              <w:rPr>
                <w:rFonts w:ascii="Times New Roman" w:eastAsia="Times New Roman" w:hAnsi="Times New Roman" w:cs="Times New Roman"/>
                <w:sz w:val="20"/>
                <w:szCs w:val="20"/>
                <w:lang w:eastAsia="tr-TR"/>
              </w:rPr>
              <w:t>Ehrhardt</w:t>
            </w:r>
            <w:proofErr w:type="spellEnd"/>
            <w:r w:rsidRPr="009E33D0">
              <w:rPr>
                <w:rFonts w:ascii="Times New Roman" w:eastAsia="Times New Roman" w:hAnsi="Times New Roman" w:cs="Times New Roman"/>
                <w:sz w:val="20"/>
                <w:szCs w:val="20"/>
                <w:lang w:eastAsia="tr-TR"/>
              </w:rPr>
              <w:t xml:space="preserve">, Financial Management – </w:t>
            </w:r>
            <w:proofErr w:type="spellStart"/>
            <w:r w:rsidRPr="009E33D0">
              <w:rPr>
                <w:rFonts w:ascii="Times New Roman" w:eastAsia="Times New Roman" w:hAnsi="Times New Roman" w:cs="Times New Roman"/>
                <w:sz w:val="20"/>
                <w:szCs w:val="20"/>
                <w:lang w:eastAsia="tr-TR"/>
              </w:rPr>
              <w:t>Theory</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and</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Practice</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Twelfth</w:t>
            </w:r>
            <w:proofErr w:type="spellEnd"/>
            <w:r w:rsidRPr="009E33D0">
              <w:rPr>
                <w:rFonts w:ascii="Times New Roman" w:eastAsia="Times New Roman" w:hAnsi="Times New Roman" w:cs="Times New Roman"/>
                <w:sz w:val="20"/>
                <w:szCs w:val="20"/>
                <w:lang w:eastAsia="tr-TR"/>
              </w:rPr>
              <w:t xml:space="preserve"> Edition, </w:t>
            </w:r>
            <w:proofErr w:type="spellStart"/>
            <w:r w:rsidRPr="009E33D0">
              <w:rPr>
                <w:rFonts w:ascii="Times New Roman" w:eastAsia="Times New Roman" w:hAnsi="Times New Roman" w:cs="Times New Roman"/>
                <w:sz w:val="20"/>
                <w:szCs w:val="20"/>
                <w:lang w:eastAsia="tr-TR"/>
              </w:rPr>
              <w:t>Thomson</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Higher</w:t>
            </w:r>
            <w:proofErr w:type="spellEnd"/>
            <w:r w:rsidRPr="009E33D0">
              <w:rPr>
                <w:rFonts w:ascii="Times New Roman" w:eastAsia="Times New Roman" w:hAnsi="Times New Roman" w:cs="Times New Roman"/>
                <w:sz w:val="20"/>
                <w:szCs w:val="20"/>
                <w:lang w:eastAsia="tr-TR"/>
              </w:rPr>
              <w:t xml:space="preserve"> </w:t>
            </w:r>
            <w:proofErr w:type="spellStart"/>
            <w:r w:rsidRPr="009E33D0">
              <w:rPr>
                <w:rFonts w:ascii="Times New Roman" w:eastAsia="Times New Roman" w:hAnsi="Times New Roman" w:cs="Times New Roman"/>
                <w:sz w:val="20"/>
                <w:szCs w:val="20"/>
                <w:lang w:eastAsia="tr-TR"/>
              </w:rPr>
              <w:t>Education</w:t>
            </w:r>
            <w:proofErr w:type="spellEnd"/>
            <w:r w:rsidRPr="009E33D0">
              <w:rPr>
                <w:rFonts w:ascii="Times New Roman" w:eastAsia="Times New Roman" w:hAnsi="Times New Roman" w:cs="Times New Roman"/>
                <w:sz w:val="20"/>
                <w:szCs w:val="20"/>
                <w:lang w:eastAsia="tr-TR"/>
              </w:rPr>
              <w:t>, USA.</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12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1"/>
        <w:gridCol w:w="1153"/>
      </w:tblGrid>
      <w:tr w:rsidR="009E33D0" w:rsidRPr="009E33D0" w:rsidTr="009E33D0">
        <w:tc>
          <w:tcPr>
            <w:tcW w:w="1146"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4924"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4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1153"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9E33D0">
        <w:tc>
          <w:tcPr>
            <w:tcW w:w="1146"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Times New Roman" w:eastAsia="Calibri" w:hAnsi="Times New Roman" w:cs="Times New Roman"/>
                <w:bCs/>
              </w:rPr>
              <w:t>TIS13412</w:t>
            </w:r>
          </w:p>
        </w:tc>
        <w:tc>
          <w:tcPr>
            <w:tcW w:w="4924" w:type="dxa"/>
            <w:tcBorders>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napToGrid w:val="0"/>
                <w:color w:val="000000"/>
              </w:rPr>
            </w:pPr>
            <w:r w:rsidRPr="009E33D0">
              <w:rPr>
                <w:rFonts w:ascii="Times New Roman" w:eastAsia="Calibri" w:hAnsi="Times New Roman" w:cs="Times New Roman"/>
                <w:bCs/>
              </w:rPr>
              <w:t>Turizmde Güncel Sorunlar</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4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1153"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9E33D0">
        <w:tc>
          <w:tcPr>
            <w:tcW w:w="932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autoSpaceDE w:val="0"/>
              <w:autoSpaceDN w:val="0"/>
              <w:adjustRightInd w:val="0"/>
              <w:spacing w:after="0" w:line="240" w:lineRule="auto"/>
              <w:jc w:val="both"/>
              <w:rPr>
                <w:rFonts w:ascii="Times New Roman" w:eastAsia="Times New Roman" w:hAnsi="Times New Roman" w:cs="Times New Roman"/>
                <w:sz w:val="20"/>
                <w:szCs w:val="20"/>
              </w:rPr>
            </w:pPr>
            <w:r w:rsidRPr="009E33D0">
              <w:rPr>
                <w:rFonts w:ascii="Times New Roman" w:eastAsia="Calibri" w:hAnsi="Times New Roman" w:cs="Times New Roman"/>
                <w:sz w:val="20"/>
                <w:szCs w:val="20"/>
              </w:rPr>
              <w:t>Bu derste; Turizm endüstrisinin gelişimi açısından dünya genelinde ve Türkiye özelinde görülen güncel sorunlar ele alınacak, değerlendirilerek tartışılacaktır</w:t>
            </w:r>
          </w:p>
        </w:tc>
      </w:tr>
      <w:tr w:rsidR="009E33D0" w:rsidRPr="009E33D0" w:rsidTr="009E33D0">
        <w:tc>
          <w:tcPr>
            <w:tcW w:w="9322"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9E33D0">
        <w:tc>
          <w:tcPr>
            <w:tcW w:w="9322" w:type="dxa"/>
            <w:gridSpan w:val="7"/>
            <w:tcBorders>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lang w:eastAsia="tr-TR"/>
              </w:rPr>
              <w:t>Tükeltürk</w:t>
            </w:r>
            <w:proofErr w:type="spellEnd"/>
            <w:r w:rsidRPr="009E33D0">
              <w:rPr>
                <w:rFonts w:ascii="Times New Roman" w:eastAsia="Times New Roman" w:hAnsi="Times New Roman" w:cs="Times New Roman"/>
                <w:sz w:val="20"/>
                <w:szCs w:val="20"/>
                <w:lang w:eastAsia="tr-TR"/>
              </w:rPr>
              <w:t>, A. Ş</w:t>
            </w:r>
            <w:proofErr w:type="gramStart"/>
            <w:r w:rsidRPr="009E33D0">
              <w:rPr>
                <w:rFonts w:ascii="Times New Roman" w:eastAsia="Times New Roman" w:hAnsi="Times New Roman" w:cs="Times New Roman"/>
                <w:sz w:val="20"/>
                <w:szCs w:val="20"/>
                <w:lang w:eastAsia="tr-TR"/>
              </w:rPr>
              <w:t>.,</w:t>
            </w:r>
            <w:proofErr w:type="gramEnd"/>
            <w:r w:rsidRPr="009E33D0">
              <w:rPr>
                <w:rFonts w:ascii="Times New Roman" w:eastAsia="Times New Roman" w:hAnsi="Times New Roman" w:cs="Times New Roman"/>
                <w:sz w:val="20"/>
                <w:szCs w:val="20"/>
                <w:lang w:eastAsia="tr-TR"/>
              </w:rPr>
              <w:t xml:space="preserve"> Boz, M., Turizmde Güncel Konu ve Eğilimler, 1. Baskı, Detay Yayıncılık, 2013.</w:t>
            </w:r>
          </w:p>
        </w:tc>
      </w:tr>
    </w:tbl>
    <w:p w:rsidR="009E33D0" w:rsidRPr="009E33D0" w:rsidRDefault="009E33D0" w:rsidP="009E33D0">
      <w:pPr>
        <w:spacing w:after="0" w:line="360" w:lineRule="auto"/>
        <w:rPr>
          <w:rFonts w:ascii="Times New Roman" w:eastAsia="Calibri"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4"/>
        <w:gridCol w:w="419"/>
        <w:gridCol w:w="420"/>
        <w:gridCol w:w="419"/>
        <w:gridCol w:w="840"/>
        <w:gridCol w:w="870"/>
      </w:tblGrid>
      <w:tr w:rsidR="009E33D0" w:rsidRPr="009E33D0" w:rsidTr="003B79FD">
        <w:tc>
          <w:tcPr>
            <w:tcW w:w="1182" w:type="dxa"/>
            <w:tcBorders>
              <w:top w:val="single" w:sz="12" w:space="0" w:color="000000"/>
              <w:left w:val="single" w:sz="12" w:space="0" w:color="000000"/>
              <w:bottom w:val="single" w:sz="4" w:space="0" w:color="000000"/>
            </w:tcBorders>
            <w:shd w:val="clear" w:color="auto" w:fill="auto"/>
          </w:tcPr>
          <w:p w:rsidR="009E33D0" w:rsidRPr="009E33D0" w:rsidRDefault="009E33D0" w:rsidP="009E33D0">
            <w:pPr>
              <w:spacing w:after="0" w:line="240" w:lineRule="auto"/>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Kodu</w:t>
            </w:r>
          </w:p>
        </w:tc>
        <w:tc>
          <w:tcPr>
            <w:tcW w:w="524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outlineLvl w:val="0"/>
              <w:rPr>
                <w:rFonts w:ascii="Times New Roman" w:eastAsia="Times New Roman" w:hAnsi="Times New Roman" w:cs="Times New Roman"/>
                <w:b/>
                <w:bCs/>
                <w:kern w:val="36"/>
                <w:sz w:val="20"/>
                <w:szCs w:val="20"/>
                <w:lang w:eastAsia="tr-TR"/>
              </w:rPr>
            </w:pPr>
            <w:r w:rsidRPr="009E33D0">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b/>
                <w:bCs/>
                <w:sz w:val="20"/>
                <w:szCs w:val="20"/>
                <w:lang w:eastAsia="tr-TR"/>
              </w:rPr>
              <w:t>Kredi</w:t>
            </w:r>
          </w:p>
        </w:tc>
        <w:tc>
          <w:tcPr>
            <w:tcW w:w="880" w:type="dxa"/>
            <w:tcBorders>
              <w:top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AKTS</w:t>
            </w:r>
          </w:p>
        </w:tc>
      </w:tr>
      <w:tr w:rsidR="009E33D0" w:rsidRPr="009E33D0" w:rsidTr="003B79FD">
        <w:tc>
          <w:tcPr>
            <w:tcW w:w="1182" w:type="dxa"/>
            <w:tcBorders>
              <w:left w:val="single" w:sz="12" w:space="0" w:color="000000"/>
              <w:bottom w:val="single" w:sz="12" w:space="0" w:color="000000"/>
            </w:tcBorders>
            <w:shd w:val="clear" w:color="auto" w:fill="auto"/>
            <w:vAlign w:val="center"/>
          </w:tcPr>
          <w:p w:rsidR="009E33D0" w:rsidRPr="009E33D0" w:rsidRDefault="009E33D0" w:rsidP="009E33D0">
            <w:pPr>
              <w:spacing w:after="0" w:line="240" w:lineRule="auto"/>
              <w:rPr>
                <w:rFonts w:ascii="Times New Roman" w:eastAsia="Times New Roman" w:hAnsi="Times New Roman" w:cs="Times New Roman"/>
                <w:sz w:val="20"/>
                <w:szCs w:val="20"/>
                <w:lang w:eastAsia="tr-TR"/>
              </w:rPr>
            </w:pPr>
            <w:r w:rsidRPr="009E33D0">
              <w:rPr>
                <w:rFonts w:ascii="Calibri" w:eastAsia="Calibri" w:hAnsi="Calibri" w:cs="Calibri"/>
                <w:bCs/>
              </w:rPr>
              <w:t>TIS13414</w:t>
            </w:r>
          </w:p>
        </w:tc>
        <w:tc>
          <w:tcPr>
            <w:tcW w:w="5245" w:type="dxa"/>
            <w:tcBorders>
              <w:bottom w:val="single" w:sz="12" w:space="0" w:color="000000"/>
            </w:tcBorders>
            <w:shd w:val="clear" w:color="auto" w:fill="auto"/>
            <w:vAlign w:val="center"/>
          </w:tcPr>
          <w:p w:rsidR="009E33D0" w:rsidRPr="009E33D0" w:rsidRDefault="009E33D0" w:rsidP="009E33D0">
            <w:pPr>
              <w:spacing w:after="0" w:line="240" w:lineRule="auto"/>
              <w:contextualSpacing/>
              <w:rPr>
                <w:rFonts w:ascii="Times New Roman" w:eastAsia="Times New Roman" w:hAnsi="Times New Roman" w:cs="Times New Roman"/>
                <w:bCs/>
                <w:lang w:eastAsia="tr-TR"/>
              </w:rPr>
            </w:pPr>
            <w:r w:rsidRPr="009E33D0">
              <w:rPr>
                <w:rFonts w:ascii="Times New Roman" w:eastAsia="Times New Roman" w:hAnsi="Times New Roman" w:cs="Times New Roman"/>
                <w:bCs/>
                <w:lang w:eastAsia="tr-TR"/>
              </w:rPr>
              <w:t>Kongre ve Fuar Yönetimi</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sz w:val="20"/>
                <w:szCs w:val="20"/>
                <w:lang w:eastAsia="tr-TR"/>
              </w:rPr>
            </w:pPr>
            <w:r w:rsidRPr="009E33D0">
              <w:rPr>
                <w:rFonts w:ascii="Times New Roman" w:eastAsia="Times New Roman" w:hAnsi="Times New Roman" w:cs="Times New Roman"/>
                <w:sz w:val="20"/>
                <w:szCs w:val="20"/>
                <w:lang w:eastAsia="tr-TR"/>
              </w:rPr>
              <w:t>3</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u w:val="single"/>
                <w:lang w:eastAsia="tr-TR"/>
              </w:rPr>
            </w:pPr>
            <w:r w:rsidRPr="009E33D0">
              <w:rPr>
                <w:rFonts w:ascii="Times New Roman" w:eastAsia="Times New Roman" w:hAnsi="Times New Roman" w:cs="Times New Roman"/>
                <w:b/>
                <w:sz w:val="20"/>
                <w:szCs w:val="20"/>
                <w:lang w:eastAsia="tr-TR"/>
              </w:rPr>
              <w:t>Ders İçeriği</w:t>
            </w:r>
          </w:p>
        </w:tc>
      </w:tr>
      <w:tr w:rsidR="009E33D0" w:rsidRPr="009E33D0" w:rsidTr="003B79F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b/>
                <w:sz w:val="20"/>
                <w:szCs w:val="20"/>
                <w:lang w:eastAsia="tr-TR"/>
              </w:rPr>
            </w:pPr>
            <w:proofErr w:type="gramStart"/>
            <w:r w:rsidRPr="009E33D0">
              <w:rPr>
                <w:rFonts w:ascii="Times New Roman" w:eastAsia="Times New Roman" w:hAnsi="Times New Roman" w:cs="Times New Roman"/>
                <w:sz w:val="20"/>
                <w:szCs w:val="20"/>
              </w:rPr>
              <w:t xml:space="preserve">Kongre tanımları ve </w:t>
            </w:r>
            <w:proofErr w:type="spellStart"/>
            <w:r w:rsidRPr="009E33D0">
              <w:rPr>
                <w:rFonts w:ascii="Times New Roman" w:eastAsia="Times New Roman" w:hAnsi="Times New Roman" w:cs="Times New Roman"/>
                <w:sz w:val="20"/>
                <w:szCs w:val="20"/>
              </w:rPr>
              <w:t>kongreciliğin</w:t>
            </w:r>
            <w:proofErr w:type="spellEnd"/>
            <w:r w:rsidRPr="009E33D0">
              <w:rPr>
                <w:rFonts w:ascii="Times New Roman" w:eastAsia="Times New Roman" w:hAnsi="Times New Roman" w:cs="Times New Roman"/>
                <w:sz w:val="20"/>
                <w:szCs w:val="20"/>
              </w:rPr>
              <w:t xml:space="preserve"> tarihi, kongre turizminin etkileri, kongre turizmde örgütlenmeler, kongre organizasyonu planlaması, kongre hizmetleri yönetimi, kongre esnasındaki faaliyetler, kongre sonrasındaki faaliyetler, dünyada kongre pazarının gelişimi, kongre turizminde arz analizi ve Türkiye’nin imkânlarının incelenmesi, kongre turizminde talep analizi ve Türk turizminin talep yapısının incelenmesi, fuar kavramı, Türkiye’de fuarların ve fuarcılığın gelişimi, turizm ve fuarcılık ilişkisi açıklanacaktır.</w:t>
            </w:r>
            <w:proofErr w:type="gramEnd"/>
          </w:p>
        </w:tc>
      </w:tr>
      <w:tr w:rsidR="009E33D0" w:rsidRPr="009E33D0" w:rsidTr="003B79F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E33D0" w:rsidRPr="009E33D0" w:rsidRDefault="009E33D0" w:rsidP="009E33D0">
            <w:pPr>
              <w:spacing w:after="0" w:line="240" w:lineRule="auto"/>
              <w:jc w:val="center"/>
              <w:rPr>
                <w:rFonts w:ascii="Times New Roman" w:eastAsia="Times New Roman" w:hAnsi="Times New Roman" w:cs="Times New Roman"/>
                <w:b/>
                <w:sz w:val="20"/>
                <w:szCs w:val="20"/>
                <w:lang w:eastAsia="tr-TR"/>
              </w:rPr>
            </w:pPr>
            <w:r w:rsidRPr="009E33D0">
              <w:rPr>
                <w:rFonts w:ascii="Times New Roman" w:eastAsia="Times New Roman" w:hAnsi="Times New Roman" w:cs="Times New Roman"/>
                <w:b/>
                <w:sz w:val="20"/>
                <w:szCs w:val="20"/>
                <w:lang w:eastAsia="tr-TR"/>
              </w:rPr>
              <w:t>Kaynaklar</w:t>
            </w:r>
          </w:p>
        </w:tc>
      </w:tr>
      <w:tr w:rsidR="009E33D0" w:rsidRPr="009E33D0" w:rsidTr="003B79FD">
        <w:tc>
          <w:tcPr>
            <w:tcW w:w="9433" w:type="dxa"/>
            <w:gridSpan w:val="7"/>
            <w:tcBorders>
              <w:top w:val="single" w:sz="12" w:space="0" w:color="000000"/>
              <w:left w:val="single" w:sz="12" w:space="0" w:color="000000"/>
              <w:right w:val="single" w:sz="12" w:space="0" w:color="000000"/>
            </w:tcBorders>
            <w:shd w:val="clear" w:color="auto" w:fill="auto"/>
          </w:tcPr>
          <w:p w:rsidR="009E33D0" w:rsidRPr="009E33D0" w:rsidRDefault="009E33D0" w:rsidP="009E33D0">
            <w:pPr>
              <w:spacing w:after="0" w:line="240" w:lineRule="auto"/>
              <w:jc w:val="both"/>
              <w:rPr>
                <w:rFonts w:ascii="Times New Roman" w:eastAsia="Times New Roman" w:hAnsi="Times New Roman" w:cs="Times New Roman"/>
                <w:sz w:val="20"/>
                <w:szCs w:val="20"/>
                <w:lang w:eastAsia="tr-TR"/>
              </w:rPr>
            </w:pPr>
            <w:proofErr w:type="spellStart"/>
            <w:r w:rsidRPr="009E33D0">
              <w:rPr>
                <w:rFonts w:ascii="Times New Roman" w:eastAsia="Times New Roman" w:hAnsi="Times New Roman" w:cs="Times New Roman"/>
                <w:sz w:val="20"/>
                <w:szCs w:val="20"/>
              </w:rPr>
              <w:t>Aymankuy</w:t>
            </w:r>
            <w:proofErr w:type="spellEnd"/>
            <w:r w:rsidRPr="009E33D0">
              <w:rPr>
                <w:rFonts w:ascii="Times New Roman" w:eastAsia="Times New Roman" w:hAnsi="Times New Roman" w:cs="Times New Roman"/>
                <w:sz w:val="20"/>
                <w:szCs w:val="20"/>
              </w:rPr>
              <w:t xml:space="preserve"> Y</w:t>
            </w:r>
            <w:proofErr w:type="gramStart"/>
            <w:r w:rsidRPr="009E33D0">
              <w:rPr>
                <w:rFonts w:ascii="Times New Roman" w:eastAsia="Times New Roman" w:hAnsi="Times New Roman" w:cs="Times New Roman"/>
                <w:sz w:val="20"/>
                <w:szCs w:val="20"/>
              </w:rPr>
              <w:t>.,</w:t>
            </w:r>
            <w:proofErr w:type="gramEnd"/>
            <w:r w:rsidRPr="009E33D0">
              <w:rPr>
                <w:rFonts w:ascii="Times New Roman" w:eastAsia="Times New Roman" w:hAnsi="Times New Roman" w:cs="Times New Roman"/>
                <w:sz w:val="20"/>
                <w:szCs w:val="20"/>
              </w:rPr>
              <w:t xml:space="preserve"> Kongre Turizmi ve Fuar Organizasyonları, Detay Yayıncılık, 2006.</w:t>
            </w:r>
          </w:p>
        </w:tc>
      </w:tr>
    </w:tbl>
    <w:p w:rsidR="009E33D0" w:rsidRPr="009E33D0" w:rsidRDefault="009E33D0" w:rsidP="009E33D0">
      <w:pPr>
        <w:spacing w:after="0" w:line="360" w:lineRule="auto"/>
        <w:rPr>
          <w:rFonts w:ascii="Times New Roman" w:eastAsia="Calibri" w:hAnsi="Times New Roman" w:cs="Times New Roman"/>
          <w:bCs/>
          <w:sz w:val="24"/>
          <w:szCs w:val="24"/>
        </w:rPr>
      </w:pPr>
    </w:p>
    <w:p w:rsidR="009E33D0" w:rsidRPr="009E33D0" w:rsidRDefault="009E33D0" w:rsidP="009E33D0">
      <w:pPr>
        <w:spacing w:after="0" w:line="360" w:lineRule="auto"/>
        <w:rPr>
          <w:rFonts w:ascii="Times New Roman" w:eastAsia="Calibri" w:hAnsi="Times New Roman" w:cs="Times New Roman"/>
          <w:bCs/>
          <w:sz w:val="24"/>
          <w:szCs w:val="24"/>
        </w:rPr>
      </w:pPr>
    </w:p>
    <w:p w:rsidR="00962EA2" w:rsidRPr="009E33D0" w:rsidRDefault="00962EA2" w:rsidP="009E33D0"/>
    <w:sectPr w:rsidR="00962EA2" w:rsidRPr="009E33D0" w:rsidSect="008F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6DD"/>
    <w:multiLevelType w:val="hybridMultilevel"/>
    <w:tmpl w:val="18886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C343F"/>
    <w:multiLevelType w:val="hybridMultilevel"/>
    <w:tmpl w:val="C3DAF4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2630C"/>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4710C2"/>
    <w:multiLevelType w:val="hybridMultilevel"/>
    <w:tmpl w:val="4E1AD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29770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AD7E8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51"/>
    <w:rsid w:val="00131D14"/>
    <w:rsid w:val="0023578C"/>
    <w:rsid w:val="00292651"/>
    <w:rsid w:val="00407A78"/>
    <w:rsid w:val="004D229D"/>
    <w:rsid w:val="005F1226"/>
    <w:rsid w:val="00865346"/>
    <w:rsid w:val="008E20A8"/>
    <w:rsid w:val="008F52E8"/>
    <w:rsid w:val="00962EA2"/>
    <w:rsid w:val="00970159"/>
    <w:rsid w:val="009E33D0"/>
    <w:rsid w:val="00A35877"/>
    <w:rsid w:val="00D07A50"/>
    <w:rsid w:val="00D61115"/>
    <w:rsid w:val="00D72C73"/>
    <w:rsid w:val="00D82D56"/>
    <w:rsid w:val="00EE5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E33F4-BE9E-4187-9A95-9FF741A5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78"/>
  </w:style>
  <w:style w:type="paragraph" w:styleId="Balk1">
    <w:name w:val="heading 1"/>
    <w:basedOn w:val="Normal"/>
    <w:next w:val="Normal"/>
    <w:link w:val="Balk1Char"/>
    <w:uiPriority w:val="99"/>
    <w:qFormat/>
    <w:rsid w:val="009E33D0"/>
    <w:pPr>
      <w:keepNext/>
      <w:keepLines/>
      <w:spacing w:before="240" w:after="0"/>
      <w:outlineLvl w:val="0"/>
    </w:pPr>
    <w:rPr>
      <w:rFonts w:ascii="Cambria" w:eastAsia="Times New Roman" w:hAnsi="Cambria" w:cs="Times New Roman"/>
      <w:b/>
      <w:bCs/>
      <w:color w:val="365F91"/>
      <w:sz w:val="28"/>
      <w:szCs w:val="28"/>
    </w:rPr>
  </w:style>
  <w:style w:type="paragraph" w:styleId="Balk2">
    <w:name w:val="heading 2"/>
    <w:basedOn w:val="Normal"/>
    <w:link w:val="Balk2Char"/>
    <w:uiPriority w:val="99"/>
    <w:qFormat/>
    <w:rsid w:val="009E33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9"/>
    <w:semiHidden/>
    <w:unhideWhenUsed/>
    <w:qFormat/>
    <w:rsid w:val="009E33D0"/>
    <w:pPr>
      <w:keepNext/>
      <w:keepLines/>
      <w:spacing w:before="40" w:after="0"/>
      <w:outlineLvl w:val="3"/>
    </w:pPr>
    <w:rPr>
      <w:rFonts w:ascii="Cambria" w:eastAsia="Times New Roman" w:hAnsi="Cambria" w:cs="Times New Roman"/>
      <w:i/>
      <w:iCs/>
      <w:color w:val="365F91"/>
    </w:rPr>
  </w:style>
  <w:style w:type="paragraph" w:styleId="Balk5">
    <w:name w:val="heading 5"/>
    <w:basedOn w:val="Normal"/>
    <w:next w:val="Normal"/>
    <w:link w:val="Balk5Char"/>
    <w:uiPriority w:val="99"/>
    <w:qFormat/>
    <w:rsid w:val="009E33D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9E33D0"/>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9"/>
    <w:qFormat/>
    <w:rsid w:val="009E33D0"/>
    <w:pPr>
      <w:keepNext/>
      <w:keepLines/>
      <w:spacing w:before="480" w:after="0"/>
      <w:outlineLvl w:val="0"/>
    </w:pPr>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9"/>
    <w:rsid w:val="009E33D0"/>
    <w:rPr>
      <w:rFonts w:ascii="Times New Roman" w:eastAsia="Times New Roman" w:hAnsi="Times New Roman" w:cs="Times New Roman"/>
      <w:b/>
      <w:bCs/>
      <w:sz w:val="36"/>
      <w:szCs w:val="36"/>
      <w:lang w:eastAsia="tr-TR"/>
    </w:rPr>
  </w:style>
  <w:style w:type="paragraph" w:customStyle="1" w:styleId="Balk41">
    <w:name w:val="Başlık 41"/>
    <w:basedOn w:val="Normal"/>
    <w:next w:val="Normal"/>
    <w:uiPriority w:val="99"/>
    <w:unhideWhenUsed/>
    <w:qFormat/>
    <w:rsid w:val="009E33D0"/>
    <w:pPr>
      <w:keepNext/>
      <w:keepLines/>
      <w:spacing w:before="40" w:after="0"/>
      <w:outlineLvl w:val="3"/>
    </w:pPr>
    <w:rPr>
      <w:rFonts w:ascii="Cambria" w:eastAsia="Times New Roman" w:hAnsi="Cambria" w:cs="Times New Roman"/>
      <w:i/>
      <w:iCs/>
      <w:color w:val="365F91"/>
    </w:rPr>
  </w:style>
  <w:style w:type="character" w:customStyle="1" w:styleId="Balk5Char">
    <w:name w:val="Başlık 5 Char"/>
    <w:basedOn w:val="VarsaylanParagrafYazTipi"/>
    <w:link w:val="Balk5"/>
    <w:uiPriority w:val="99"/>
    <w:rsid w:val="009E33D0"/>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9E33D0"/>
    <w:rPr>
      <w:rFonts w:ascii="Times New Roman" w:eastAsia="Times New Roman" w:hAnsi="Times New Roman" w:cs="Times New Roman"/>
      <w:sz w:val="24"/>
      <w:szCs w:val="24"/>
      <w:lang w:val="en-US"/>
    </w:rPr>
  </w:style>
  <w:style w:type="numbering" w:customStyle="1" w:styleId="ListeYok1">
    <w:name w:val="Liste Yok1"/>
    <w:next w:val="ListeYok"/>
    <w:uiPriority w:val="99"/>
    <w:semiHidden/>
    <w:unhideWhenUsed/>
    <w:rsid w:val="009E33D0"/>
  </w:style>
  <w:style w:type="character" w:customStyle="1" w:styleId="Balk1Char">
    <w:name w:val="Başlık 1 Char"/>
    <w:basedOn w:val="VarsaylanParagrafYazTipi"/>
    <w:link w:val="Balk1"/>
    <w:uiPriority w:val="99"/>
    <w:rsid w:val="009E33D0"/>
    <w:rPr>
      <w:rFonts w:ascii="Cambria" w:eastAsia="Times New Roman" w:hAnsi="Cambria" w:cs="Times New Roman"/>
      <w:b/>
      <w:bCs/>
      <w:color w:val="365F91"/>
      <w:sz w:val="28"/>
      <w:szCs w:val="28"/>
      <w:lang w:eastAsia="en-US"/>
    </w:rPr>
  </w:style>
  <w:style w:type="character" w:customStyle="1" w:styleId="Balk4Char">
    <w:name w:val="Başlık 4 Char"/>
    <w:basedOn w:val="VarsaylanParagrafYazTipi"/>
    <w:link w:val="Balk4"/>
    <w:uiPriority w:val="99"/>
    <w:rsid w:val="009E33D0"/>
    <w:rPr>
      <w:rFonts w:ascii="Cambria" w:eastAsia="Times New Roman" w:hAnsi="Cambria" w:cs="Times New Roman"/>
      <w:i/>
      <w:iCs/>
      <w:color w:val="365F91"/>
      <w:lang w:eastAsia="en-US"/>
    </w:rPr>
  </w:style>
  <w:style w:type="paragraph" w:styleId="NormalWeb">
    <w:name w:val="Normal (Web)"/>
    <w:basedOn w:val="Normal"/>
    <w:uiPriority w:val="99"/>
    <w:rsid w:val="009E33D0"/>
    <w:pPr>
      <w:spacing w:after="0" w:line="420" w:lineRule="atLeast"/>
      <w:ind w:left="200"/>
    </w:pPr>
    <w:rPr>
      <w:rFonts w:ascii="Arial" w:eastAsia="Times New Roman" w:hAnsi="Arial" w:cs="Arial"/>
      <w:color w:val="333333"/>
      <w:sz w:val="24"/>
      <w:szCs w:val="24"/>
      <w:lang w:eastAsia="tr-TR"/>
    </w:rPr>
  </w:style>
  <w:style w:type="character" w:styleId="Gl">
    <w:name w:val="Strong"/>
    <w:basedOn w:val="VarsaylanParagrafYazTipi"/>
    <w:uiPriority w:val="22"/>
    <w:qFormat/>
    <w:rsid w:val="009E33D0"/>
    <w:rPr>
      <w:b/>
      <w:bCs/>
    </w:rPr>
  </w:style>
  <w:style w:type="character" w:styleId="Kpr">
    <w:name w:val="Hyperlink"/>
    <w:basedOn w:val="VarsaylanParagrafYazTipi"/>
    <w:uiPriority w:val="99"/>
    <w:rsid w:val="009E33D0"/>
    <w:rPr>
      <w:color w:val="0000FF"/>
      <w:u w:val="single"/>
    </w:rPr>
  </w:style>
  <w:style w:type="character" w:customStyle="1" w:styleId="ortametinlerbaslik1">
    <w:name w:val="ortametinlerbaslik1"/>
    <w:basedOn w:val="VarsaylanParagrafYazTipi"/>
    <w:uiPriority w:val="99"/>
    <w:rsid w:val="009E33D0"/>
    <w:rPr>
      <w:rFonts w:ascii="Arial" w:hAnsi="Arial" w:cs="Arial"/>
      <w:b/>
      <w:bCs/>
      <w:color w:val="auto"/>
      <w:sz w:val="19"/>
      <w:szCs w:val="19"/>
    </w:rPr>
  </w:style>
  <w:style w:type="table" w:styleId="TabloKlavuzu">
    <w:name w:val="Table Grid"/>
    <w:basedOn w:val="NormalTablo"/>
    <w:uiPriority w:val="99"/>
    <w:rsid w:val="009E33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9E33D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9E33D0"/>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9E33D0"/>
    <w:pPr>
      <w:spacing w:after="0" w:line="240" w:lineRule="auto"/>
      <w:jc w:val="center"/>
    </w:pPr>
    <w:rPr>
      <w:rFonts w:ascii="Times New Roman" w:eastAsia="Times New Roman" w:hAnsi="Times New Roman" w:cs="Times New Roman"/>
      <w:sz w:val="28"/>
      <w:szCs w:val="28"/>
      <w:lang w:eastAsia="tr-TR"/>
    </w:rPr>
  </w:style>
  <w:style w:type="character" w:customStyle="1" w:styleId="KonuBalChar">
    <w:name w:val="Konu Başlığı Char"/>
    <w:basedOn w:val="VarsaylanParagrafYazTipi"/>
    <w:link w:val="KonuBal"/>
    <w:uiPriority w:val="99"/>
    <w:rsid w:val="009E33D0"/>
    <w:rPr>
      <w:rFonts w:ascii="Times New Roman" w:eastAsia="Times New Roman" w:hAnsi="Times New Roman" w:cs="Times New Roman"/>
      <w:sz w:val="28"/>
      <w:szCs w:val="28"/>
      <w:lang w:eastAsia="tr-TR"/>
    </w:rPr>
  </w:style>
  <w:style w:type="paragraph" w:styleId="GvdeMetni">
    <w:name w:val="Body Text"/>
    <w:basedOn w:val="Normal"/>
    <w:link w:val="GvdeMetniChar"/>
    <w:uiPriority w:val="99"/>
    <w:rsid w:val="009E33D0"/>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E33D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9E33D0"/>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9E33D0"/>
    <w:rPr>
      <w:rFonts w:ascii="Times New Roman" w:eastAsia="Times New Roman" w:hAnsi="Times New Roman" w:cs="Times New Roman"/>
      <w:sz w:val="24"/>
      <w:szCs w:val="24"/>
      <w:lang w:val="en-US" w:eastAsia="tr-TR"/>
    </w:rPr>
  </w:style>
  <w:style w:type="paragraph" w:styleId="ListeParagraf">
    <w:name w:val="List Paragraph"/>
    <w:basedOn w:val="Normal"/>
    <w:uiPriority w:val="34"/>
    <w:qFormat/>
    <w:rsid w:val="009E33D0"/>
    <w:pPr>
      <w:ind w:left="720"/>
    </w:pPr>
    <w:rPr>
      <w:rFonts w:ascii="Calibri" w:eastAsia="Calibri" w:hAnsi="Calibri" w:cs="Calibri"/>
    </w:rPr>
  </w:style>
  <w:style w:type="character" w:styleId="SayfaNumaras">
    <w:name w:val="page number"/>
    <w:basedOn w:val="VarsaylanParagrafYazTipi"/>
    <w:uiPriority w:val="99"/>
    <w:rsid w:val="009E33D0"/>
  </w:style>
  <w:style w:type="paragraph" w:styleId="BalonMetni">
    <w:name w:val="Balloon Text"/>
    <w:basedOn w:val="Normal"/>
    <w:link w:val="BalonMetniChar"/>
    <w:uiPriority w:val="99"/>
    <w:semiHidden/>
    <w:rsid w:val="009E33D0"/>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E33D0"/>
    <w:rPr>
      <w:rFonts w:ascii="Tahoma" w:eastAsia="Calibri" w:hAnsi="Tahoma" w:cs="Tahoma"/>
      <w:sz w:val="16"/>
      <w:szCs w:val="16"/>
    </w:rPr>
  </w:style>
  <w:style w:type="paragraph" w:customStyle="1" w:styleId="ecxecxecxmsonormal">
    <w:name w:val="ecxecxecxmsonormal"/>
    <w:basedOn w:val="Normal"/>
    <w:uiPriority w:val="99"/>
    <w:rsid w:val="009E33D0"/>
    <w:pPr>
      <w:spacing w:after="324" w:line="240" w:lineRule="auto"/>
    </w:pPr>
    <w:rPr>
      <w:rFonts w:ascii="Times New Roman" w:eastAsia="Times New Roman" w:hAnsi="Times New Roman" w:cs="Times New Roman"/>
      <w:sz w:val="24"/>
      <w:szCs w:val="24"/>
      <w:lang w:eastAsia="tr-TR"/>
    </w:rPr>
  </w:style>
  <w:style w:type="paragraph" w:customStyle="1" w:styleId="ecxecxecxmsofooter">
    <w:name w:val="ecxecxecxmsofooter"/>
    <w:basedOn w:val="Normal"/>
    <w:uiPriority w:val="99"/>
    <w:rsid w:val="009E33D0"/>
    <w:pPr>
      <w:spacing w:after="324" w:line="240" w:lineRule="auto"/>
    </w:pPr>
    <w:rPr>
      <w:rFonts w:ascii="Times New Roman" w:eastAsia="Times New Roman" w:hAnsi="Times New Roman" w:cs="Times New Roman"/>
      <w:sz w:val="24"/>
      <w:szCs w:val="24"/>
      <w:lang w:eastAsia="tr-TR"/>
    </w:rPr>
  </w:style>
  <w:style w:type="paragraph" w:customStyle="1" w:styleId="Default">
    <w:name w:val="Default"/>
    <w:rsid w:val="009E33D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ntentyok-sol">
    <w:name w:val="contentyok-sol"/>
    <w:basedOn w:val="VarsaylanParagrafYazTipi"/>
    <w:rsid w:val="009E33D0"/>
  </w:style>
  <w:style w:type="paragraph" w:customStyle="1" w:styleId="normalpara">
    <w:name w:val="normalpara"/>
    <w:basedOn w:val="Normal"/>
    <w:rsid w:val="009E3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9E33D0"/>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etin1">
    <w:name w:val="metin1"/>
    <w:basedOn w:val="VarsaylanParagrafYazTipi"/>
    <w:rsid w:val="009E33D0"/>
  </w:style>
  <w:style w:type="character" w:styleId="Vurgu">
    <w:name w:val="Emphasis"/>
    <w:basedOn w:val="VarsaylanParagrafYazTipi"/>
    <w:uiPriority w:val="20"/>
    <w:qFormat/>
    <w:rsid w:val="009E33D0"/>
    <w:rPr>
      <w:i/>
      <w:iCs/>
    </w:rPr>
  </w:style>
  <w:style w:type="character" w:customStyle="1" w:styleId="hps">
    <w:name w:val="hps"/>
    <w:basedOn w:val="VarsaylanParagrafYazTipi"/>
    <w:rsid w:val="009E33D0"/>
  </w:style>
  <w:style w:type="table" w:customStyle="1" w:styleId="TabloKlavuzu1">
    <w:name w:val="Tablo Kılavuzu1"/>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9E33D0"/>
  </w:style>
  <w:style w:type="paragraph" w:customStyle="1" w:styleId="stbilgi1">
    <w:name w:val="Üstbilgi1"/>
    <w:basedOn w:val="Normal"/>
    <w:next w:val="stbilgi"/>
    <w:link w:val="stbilgiChar"/>
    <w:uiPriority w:val="99"/>
    <w:unhideWhenUsed/>
    <w:rsid w:val="009E33D0"/>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1"/>
    <w:uiPriority w:val="99"/>
    <w:rsid w:val="009E33D0"/>
    <w:rPr>
      <w:rFonts w:ascii="Calibri" w:eastAsia="Calibri" w:hAnsi="Calibri" w:cs="Times New Roman"/>
    </w:rPr>
  </w:style>
  <w:style w:type="paragraph" w:customStyle="1" w:styleId="Altyaz1">
    <w:name w:val="Altyazı1"/>
    <w:basedOn w:val="Normal"/>
    <w:next w:val="Normal"/>
    <w:uiPriority w:val="11"/>
    <w:qFormat/>
    <w:rsid w:val="009E33D0"/>
    <w:pPr>
      <w:numPr>
        <w:ilvl w:val="1"/>
      </w:numPr>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9E33D0"/>
    <w:rPr>
      <w:rFonts w:ascii="Cambria" w:eastAsia="Times New Roman" w:hAnsi="Cambria"/>
      <w:i/>
      <w:iCs/>
      <w:color w:val="4F81BD"/>
      <w:spacing w:val="15"/>
      <w:sz w:val="24"/>
      <w:szCs w:val="24"/>
    </w:rPr>
  </w:style>
  <w:style w:type="paragraph" w:customStyle="1" w:styleId="AralkYok1">
    <w:name w:val="Aralık Yok1"/>
    <w:next w:val="AralkYok"/>
    <w:link w:val="AralkYokChar"/>
    <w:uiPriority w:val="1"/>
    <w:qFormat/>
    <w:rsid w:val="009E33D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1"/>
    <w:uiPriority w:val="1"/>
    <w:rsid w:val="009E33D0"/>
    <w:rPr>
      <w:rFonts w:ascii="Calibri" w:eastAsia="Times New Roman" w:hAnsi="Calibri" w:cs="Times New Roman"/>
      <w:lang w:eastAsia="tr-TR"/>
    </w:rPr>
  </w:style>
  <w:style w:type="table" w:customStyle="1" w:styleId="TabloKlavuzu3">
    <w:name w:val="Tablo Kılavuzu3"/>
    <w:basedOn w:val="NormalTablo"/>
    <w:next w:val="TabloKlavuzu"/>
    <w:uiPriority w:val="59"/>
    <w:rsid w:val="009E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2"/>
    <w:uiPriority w:val="61"/>
    <w:rsid w:val="009E33D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1">
    <w:name w:val="Açık Liste1"/>
    <w:basedOn w:val="NormalTablo"/>
    <w:next w:val="AkListe2"/>
    <w:uiPriority w:val="61"/>
    <w:rsid w:val="009E33D0"/>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1">
    <w:name w:val="Açık Kılavuz - Vurgu 11"/>
    <w:basedOn w:val="NormalTablo"/>
    <w:next w:val="AkKlavuz-Vurgu12"/>
    <w:uiPriority w:val="62"/>
    <w:rsid w:val="009E33D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Adresi">
    <w:name w:val="HTML Address"/>
    <w:basedOn w:val="Normal"/>
    <w:link w:val="HTMLAdresiChar"/>
    <w:uiPriority w:val="99"/>
    <w:rsid w:val="009E33D0"/>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9E33D0"/>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9E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9E33D0"/>
    <w:rPr>
      <w:rFonts w:ascii="Courier New" w:eastAsia="Times New Roman" w:hAnsi="Courier New" w:cs="Courier New"/>
      <w:sz w:val="20"/>
      <w:szCs w:val="20"/>
      <w:lang w:eastAsia="tr-TR"/>
    </w:rPr>
  </w:style>
  <w:style w:type="character" w:customStyle="1" w:styleId="spelle">
    <w:name w:val="spelle"/>
    <w:basedOn w:val="VarsaylanParagrafYazTipi"/>
    <w:uiPriority w:val="99"/>
    <w:rsid w:val="009E33D0"/>
    <w:rPr>
      <w:rFonts w:cs="Times New Roman"/>
    </w:rPr>
  </w:style>
  <w:style w:type="paragraph" w:styleId="GvdeMetniGirintisi3">
    <w:name w:val="Body Text Indent 3"/>
    <w:basedOn w:val="Normal"/>
    <w:link w:val="GvdeMetniGirintisi3Char"/>
    <w:uiPriority w:val="99"/>
    <w:rsid w:val="009E33D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9E33D0"/>
    <w:rPr>
      <w:rFonts w:ascii="Times New Roman" w:eastAsia="Times New Roman" w:hAnsi="Times New Roman" w:cs="Times New Roman"/>
      <w:sz w:val="16"/>
      <w:szCs w:val="16"/>
      <w:lang w:eastAsia="tr-TR"/>
    </w:rPr>
  </w:style>
  <w:style w:type="character" w:customStyle="1" w:styleId="FooterChar1">
    <w:name w:val="Footer Char1"/>
    <w:uiPriority w:val="99"/>
    <w:locked/>
    <w:rsid w:val="009E33D0"/>
  </w:style>
  <w:style w:type="paragraph" w:styleId="GvdeMetni3">
    <w:name w:val="Body Text 3"/>
    <w:basedOn w:val="Normal"/>
    <w:link w:val="GvdeMetni3Char"/>
    <w:uiPriority w:val="99"/>
    <w:rsid w:val="009E33D0"/>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9E33D0"/>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9E33D0"/>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9E33D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9E33D0"/>
    <w:rPr>
      <w:rFonts w:ascii="Times New Roman" w:eastAsia="Times New Roman" w:hAnsi="Times New Roman" w:cs="Times New Roman"/>
      <w:sz w:val="24"/>
      <w:szCs w:val="24"/>
      <w:lang w:eastAsia="tr-TR"/>
    </w:rPr>
  </w:style>
  <w:style w:type="character" w:customStyle="1" w:styleId="A1">
    <w:name w:val="A1"/>
    <w:uiPriority w:val="99"/>
    <w:rsid w:val="009E33D0"/>
    <w:rPr>
      <w:color w:val="000000"/>
      <w:sz w:val="19"/>
    </w:rPr>
  </w:style>
  <w:style w:type="paragraph" w:customStyle="1" w:styleId="western">
    <w:name w:val="western"/>
    <w:basedOn w:val="Normal"/>
    <w:rsid w:val="009E3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9E33D0"/>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9E33D0"/>
    <w:pPr>
      <w:spacing w:before="100" w:beforeAutospacing="1" w:after="0" w:line="240" w:lineRule="auto"/>
      <w:ind w:left="825"/>
    </w:pPr>
    <w:rPr>
      <w:rFonts w:ascii="Calibri" w:eastAsia="Calibri" w:hAnsi="Calibri" w:cs="Times New Roman"/>
      <w:lang w:eastAsia="tr-TR"/>
    </w:rPr>
  </w:style>
  <w:style w:type="character" w:customStyle="1" w:styleId="journalname">
    <w:name w:val="journalname"/>
    <w:basedOn w:val="VarsaylanParagrafYazTipi"/>
    <w:uiPriority w:val="99"/>
    <w:rsid w:val="009E33D0"/>
  </w:style>
  <w:style w:type="character" w:customStyle="1" w:styleId="googqs-tidbit1">
    <w:name w:val="goog_qs-tidbit1"/>
    <w:basedOn w:val="VarsaylanParagrafYazTipi"/>
    <w:rsid w:val="009E33D0"/>
    <w:rPr>
      <w:vanish w:val="0"/>
      <w:webHidden w:val="0"/>
      <w:specVanish w:val="0"/>
    </w:rPr>
  </w:style>
  <w:style w:type="character" w:styleId="zlenenKpr">
    <w:name w:val="FollowedHyperlink"/>
    <w:basedOn w:val="VarsaylanParagrafYazTipi"/>
    <w:uiPriority w:val="99"/>
    <w:semiHidden/>
    <w:unhideWhenUsed/>
    <w:rsid w:val="009E33D0"/>
    <w:rPr>
      <w:color w:val="800080"/>
      <w:u w:val="single"/>
    </w:rPr>
  </w:style>
  <w:style w:type="paragraph" w:customStyle="1" w:styleId="xl63">
    <w:name w:val="xl63"/>
    <w:basedOn w:val="Normal"/>
    <w:rsid w:val="009E33D0"/>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9E33D0"/>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9E33D0"/>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9E33D0"/>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9E33D0"/>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9E33D0"/>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9E33D0"/>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9E33D0"/>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9E33D0"/>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9E33D0"/>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9E33D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9E33D0"/>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9E33D0"/>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9E33D0"/>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9E33D0"/>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9E33D0"/>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9E33D0"/>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9E33D0"/>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9E33D0"/>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9E33D0"/>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9E33D0"/>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9E33D0"/>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9E33D0"/>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9E33D0"/>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9E33D0"/>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9E33D0"/>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9E33D0"/>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9E33D0"/>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9E33D0"/>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9E33D0"/>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9E33D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9E33D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9E33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9E33D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9E33D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9E33D0"/>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9E33D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9E33D0"/>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9E33D0"/>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9E33D0"/>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9E33D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9E33D0"/>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9E33D0"/>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9E33D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9E33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9E33D0"/>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9E33D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9E33D0"/>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9E33D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9E33D0"/>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9E33D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9E33D0"/>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9E33D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9E33D0"/>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9E33D0"/>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9E33D0"/>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9E33D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9E33D0"/>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9E33D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9E33D0"/>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9E33D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9E33D0"/>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9E33D0"/>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9E33D0"/>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9E33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9E33D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9E33D0"/>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9E33D0"/>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9E33D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9E33D0"/>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9E33D0"/>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9E33D0"/>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9E33D0"/>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9E33D0"/>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9E3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9E33D0"/>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9E33D0"/>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9E33D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9E33D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9E33D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9E33D0"/>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9E33D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9E33D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9E33D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9E33D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9E33D0"/>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9E33D0"/>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9E33D0"/>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9E3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9E33D0"/>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9E33D0"/>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9E33D0"/>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9E33D0"/>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9E33D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9E33D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9E33D0"/>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9E33D0"/>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9E33D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9E33D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9E33D0"/>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9E33D0"/>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9E33D0"/>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9E33D0"/>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9E33D0"/>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9E33D0"/>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9E33D0"/>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9E33D0"/>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9E33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9E33D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9E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9E33D0"/>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9E33D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9E33D0"/>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9E33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9E3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9E3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9E33D0"/>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9E3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9E33D0"/>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9E33D0"/>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9E33D0"/>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9E33D0"/>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9E33D0"/>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9E33D0"/>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9E33D0"/>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9E33D0"/>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9E33D0"/>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9E33D0"/>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9E33D0"/>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9E3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9E33D0"/>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9E33D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9E33D0"/>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9E33D0"/>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9E33D0"/>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9E33D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9E33D0"/>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9E33D0"/>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9E33D0"/>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9E33D0"/>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9E33D0"/>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9E33D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9E33D0"/>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9E33D0"/>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9E33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9E33D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9E33D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9E33D0"/>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9E33D0"/>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9E33D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9E33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9E33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9E33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9E33D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9E33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9E33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9E33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9E33D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9E33D0"/>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character" w:styleId="SatrNumaras">
    <w:name w:val="line number"/>
    <w:basedOn w:val="VarsaylanParagrafYazTipi"/>
    <w:uiPriority w:val="99"/>
    <w:semiHidden/>
    <w:unhideWhenUsed/>
    <w:rsid w:val="009E33D0"/>
  </w:style>
  <w:style w:type="character" w:customStyle="1" w:styleId="apple-style-span">
    <w:name w:val="apple-style-span"/>
    <w:basedOn w:val="VarsaylanParagrafYazTipi"/>
    <w:rsid w:val="009E33D0"/>
  </w:style>
  <w:style w:type="paragraph" w:styleId="stbilgi">
    <w:name w:val="header"/>
    <w:basedOn w:val="Normal"/>
    <w:link w:val="stbilgiChar1"/>
    <w:uiPriority w:val="99"/>
    <w:semiHidden/>
    <w:unhideWhenUsed/>
    <w:rsid w:val="009E33D0"/>
    <w:pPr>
      <w:tabs>
        <w:tab w:val="center" w:pos="4536"/>
        <w:tab w:val="right" w:pos="9072"/>
      </w:tabs>
      <w:spacing w:after="0" w:line="240" w:lineRule="auto"/>
    </w:pPr>
    <w:rPr>
      <w:rFonts w:ascii="Calibri" w:eastAsia="Calibri" w:hAnsi="Calibri" w:cs="Calibri"/>
    </w:rPr>
  </w:style>
  <w:style w:type="character" w:customStyle="1" w:styleId="stbilgiChar1">
    <w:name w:val="Üstbilgi Char1"/>
    <w:basedOn w:val="VarsaylanParagrafYazTipi"/>
    <w:link w:val="stbilgi"/>
    <w:uiPriority w:val="99"/>
    <w:semiHidden/>
    <w:rsid w:val="009E33D0"/>
    <w:rPr>
      <w:rFonts w:ascii="Calibri" w:eastAsia="Calibri" w:hAnsi="Calibri" w:cs="Calibri"/>
    </w:rPr>
  </w:style>
  <w:style w:type="paragraph" w:styleId="Altyaz">
    <w:name w:val="Subtitle"/>
    <w:basedOn w:val="Normal"/>
    <w:next w:val="Normal"/>
    <w:link w:val="AltyazChar"/>
    <w:uiPriority w:val="11"/>
    <w:qFormat/>
    <w:rsid w:val="009E33D0"/>
    <w:pPr>
      <w:numPr>
        <w:ilvl w:val="1"/>
      </w:numPr>
      <w:spacing w:after="160"/>
    </w:pPr>
    <w:rPr>
      <w:rFonts w:ascii="Cambria" w:eastAsia="Times New Roman" w:hAnsi="Cambria"/>
      <w:i/>
      <w:iCs/>
      <w:color w:val="4F81BD"/>
      <w:spacing w:val="15"/>
      <w:sz w:val="24"/>
      <w:szCs w:val="24"/>
    </w:rPr>
  </w:style>
  <w:style w:type="character" w:customStyle="1" w:styleId="AltyazChar1">
    <w:name w:val="Altyazı Char1"/>
    <w:basedOn w:val="VarsaylanParagrafYazTipi"/>
    <w:rsid w:val="009E33D0"/>
    <w:rPr>
      <w:rFonts w:eastAsiaTheme="minorEastAsia"/>
      <w:color w:val="5A5A5A" w:themeColor="text1" w:themeTint="A5"/>
      <w:spacing w:val="15"/>
    </w:rPr>
  </w:style>
  <w:style w:type="paragraph" w:styleId="AralkYok">
    <w:name w:val="No Spacing"/>
    <w:uiPriority w:val="1"/>
    <w:qFormat/>
    <w:rsid w:val="009E33D0"/>
    <w:pPr>
      <w:spacing w:after="0" w:line="240" w:lineRule="auto"/>
    </w:pPr>
    <w:rPr>
      <w:rFonts w:ascii="Calibri" w:eastAsia="Calibri" w:hAnsi="Calibri" w:cs="Calibri"/>
    </w:rPr>
  </w:style>
  <w:style w:type="table" w:customStyle="1" w:styleId="AkListe-Vurgu12">
    <w:name w:val="Açık Liste - Vurgu 12"/>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
    <w:name w:val="Açık Liste2"/>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
    <w:name w:val="Açık Kılavuz - Vurgu 12"/>
    <w:basedOn w:val="NormalTablo"/>
    <w:uiPriority w:val="62"/>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2">
    <w:name w:val="Liste Yok2"/>
    <w:next w:val="ListeYok"/>
    <w:uiPriority w:val="99"/>
    <w:semiHidden/>
    <w:unhideWhenUsed/>
    <w:rsid w:val="009E33D0"/>
  </w:style>
  <w:style w:type="numbering" w:customStyle="1" w:styleId="ListeYok111">
    <w:name w:val="Liste Yok111"/>
    <w:next w:val="ListeYok"/>
    <w:uiPriority w:val="99"/>
    <w:semiHidden/>
    <w:unhideWhenUsed/>
    <w:rsid w:val="009E33D0"/>
  </w:style>
  <w:style w:type="numbering" w:customStyle="1" w:styleId="ListeYok1111">
    <w:name w:val="Liste Yok1111"/>
    <w:next w:val="ListeYok"/>
    <w:uiPriority w:val="99"/>
    <w:semiHidden/>
    <w:unhideWhenUsed/>
    <w:rsid w:val="009E33D0"/>
  </w:style>
  <w:style w:type="table" w:customStyle="1" w:styleId="AkListe-Vurgu121">
    <w:name w:val="Açık Liste - Vurgu 121"/>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1">
    <w:name w:val="Açık Liste21"/>
    <w:basedOn w:val="NormalTablo"/>
    <w:uiPriority w:val="61"/>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1">
    <w:name w:val="Açık Kılavuz - Vurgu 121"/>
    <w:basedOn w:val="NormalTablo"/>
    <w:uiPriority w:val="62"/>
    <w:semiHidden/>
    <w:unhideWhenUsed/>
    <w:rsid w:val="009E33D0"/>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1">
    <w:name w:val="Başlık 1 Char1"/>
    <w:basedOn w:val="VarsaylanParagrafYazTipi"/>
    <w:uiPriority w:val="9"/>
    <w:rsid w:val="009E33D0"/>
    <w:rPr>
      <w:rFonts w:ascii="Calibri Light" w:eastAsia="Times New Roman" w:hAnsi="Calibri Light" w:cs="Times New Roman"/>
      <w:color w:val="2E74B5"/>
      <w:sz w:val="32"/>
      <w:szCs w:val="32"/>
    </w:rPr>
  </w:style>
  <w:style w:type="character" w:customStyle="1" w:styleId="Balk4Char1">
    <w:name w:val="Başlık 4 Char1"/>
    <w:basedOn w:val="VarsaylanParagrafYazTipi"/>
    <w:uiPriority w:val="9"/>
    <w:semiHidden/>
    <w:rsid w:val="009E33D0"/>
    <w:rPr>
      <w:rFonts w:ascii="Calibri Light" w:eastAsia="Times New Roman" w:hAnsi="Calibri Light" w:cs="Times New Roman"/>
      <w:i/>
      <w:iCs/>
      <w:color w:val="2E74B5"/>
    </w:rPr>
  </w:style>
  <w:style w:type="character" w:customStyle="1" w:styleId="Balk1Char2">
    <w:name w:val="Başlık 1 Char2"/>
    <w:basedOn w:val="VarsaylanParagrafYazTipi"/>
    <w:uiPriority w:val="9"/>
    <w:rsid w:val="009E33D0"/>
    <w:rPr>
      <w:rFonts w:asciiTheme="majorHAnsi" w:eastAsiaTheme="majorEastAsia" w:hAnsiTheme="majorHAnsi" w:cstheme="majorBidi"/>
      <w:color w:val="365F91" w:themeColor="accent1" w:themeShade="BF"/>
      <w:sz w:val="32"/>
      <w:szCs w:val="32"/>
    </w:rPr>
  </w:style>
  <w:style w:type="character" w:customStyle="1" w:styleId="Balk4Char2">
    <w:name w:val="Başlık 4 Char2"/>
    <w:basedOn w:val="VarsaylanParagrafYazTipi"/>
    <w:uiPriority w:val="9"/>
    <w:semiHidden/>
    <w:rsid w:val="009E33D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4002">
      <w:bodyDiv w:val="1"/>
      <w:marLeft w:val="0"/>
      <w:marRight w:val="0"/>
      <w:marTop w:val="0"/>
      <w:marBottom w:val="0"/>
      <w:divBdr>
        <w:top w:val="none" w:sz="0" w:space="0" w:color="auto"/>
        <w:left w:val="none" w:sz="0" w:space="0" w:color="auto"/>
        <w:bottom w:val="none" w:sz="0" w:space="0" w:color="auto"/>
        <w:right w:val="none" w:sz="0" w:space="0" w:color="auto"/>
      </w:divBdr>
    </w:div>
    <w:div w:id="4235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6334</Words>
  <Characters>36107</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BAYRAM AKAY</cp:lastModifiedBy>
  <cp:revision>3</cp:revision>
  <dcterms:created xsi:type="dcterms:W3CDTF">2017-01-09T08:58:00Z</dcterms:created>
  <dcterms:modified xsi:type="dcterms:W3CDTF">2017-01-09T09:01:00Z</dcterms:modified>
</cp:coreProperties>
</file>